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p>
    <w:p w:rsidR="001F5E4F" w:rsidRPr="004C2436" w:rsidRDefault="001F5E4F" w:rsidP="001F5E4F">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Restaurant Management</w:t>
      </w:r>
    </w:p>
    <w:p w:rsidR="001F5E4F" w:rsidRPr="004C2436" w:rsidRDefault="001F5E4F" w:rsidP="001F5E4F">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Yasir Almutairi</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Technical</w:t>
      </w:r>
      <w:r w:rsidRPr="004C2436">
        <w:rPr>
          <w:rFonts w:ascii="Times New Roman" w:hAnsi="Times New Roman" w:cs="Times New Roman"/>
          <w:sz w:val="24"/>
          <w:szCs w:val="24"/>
        </w:rPr>
        <w:t xml:space="preserve"> Report #: 1</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Yasir.almutairi642@topper.wku.edu</w:t>
      </w:r>
    </w:p>
    <w:p w:rsidR="001F5E4F" w:rsidRPr="004C2436" w:rsidRDefault="001F5E4F" w:rsidP="001F5E4F">
      <w:pPr>
        <w:spacing w:line="480" w:lineRule="auto"/>
        <w:jc w:val="center"/>
        <w:rPr>
          <w:rFonts w:ascii="Times New Roman" w:hAnsi="Times New Roman" w:cs="Times New Roman"/>
          <w:sz w:val="24"/>
          <w:szCs w:val="24"/>
        </w:rPr>
      </w:pPr>
      <w:r>
        <w:rPr>
          <w:rFonts w:ascii="Times New Roman" w:hAnsi="Times New Roman" w:cs="Times New Roman"/>
          <w:sz w:val="24"/>
          <w:szCs w:val="24"/>
        </w:rPr>
        <w:t>801057131</w:t>
      </w:r>
    </w:p>
    <w:p w:rsidR="001F5E4F" w:rsidRPr="004C2436" w:rsidRDefault="001F5E4F" w:rsidP="001F5E4F">
      <w:pPr>
        <w:rPr>
          <w:rFonts w:ascii="Times New Roman" w:hAnsi="Times New Roman" w:cs="Times New Roman"/>
          <w:b/>
          <w:sz w:val="24"/>
          <w:szCs w:val="24"/>
        </w:rPr>
      </w:pPr>
      <w:r w:rsidRPr="004C2436">
        <w:rPr>
          <w:rFonts w:ascii="Times New Roman" w:hAnsi="Times New Roman" w:cs="Times New Roman"/>
          <w:b/>
          <w:sz w:val="24"/>
          <w:szCs w:val="24"/>
        </w:rPr>
        <w:br w:type="page"/>
      </w:r>
    </w:p>
    <w:p w:rsidR="001F5E4F" w:rsidRDefault="001F5E4F" w:rsidP="001F5E4F">
      <w:pPr>
        <w:pStyle w:val="Heading1"/>
        <w:rPr>
          <w:rFonts w:ascii="Times New Roman" w:hAnsi="Times New Roman" w:cs="Times New Roman"/>
          <w:b/>
          <w:color w:val="auto"/>
          <w:sz w:val="24"/>
          <w:szCs w:val="24"/>
        </w:rPr>
      </w:pPr>
      <w:bookmarkStart w:id="0" w:name="_Toc506955005"/>
      <w:r w:rsidRPr="00F95EFD">
        <w:rPr>
          <w:rFonts w:ascii="Times New Roman" w:hAnsi="Times New Roman" w:cs="Times New Roman"/>
          <w:b/>
          <w:color w:val="auto"/>
          <w:sz w:val="24"/>
          <w:szCs w:val="24"/>
        </w:rPr>
        <w:lastRenderedPageBreak/>
        <w:t>Abstract</w:t>
      </w:r>
      <w:bookmarkEnd w:id="0"/>
    </w:p>
    <w:p w:rsidR="001F5E4F" w:rsidRPr="00F95EFD" w:rsidRDefault="001F5E4F" w:rsidP="001F5E4F">
      <w:pPr>
        <w:jc w:val="both"/>
      </w:pPr>
    </w:p>
    <w:p w:rsidR="001F5E4F" w:rsidRPr="004C2436" w:rsidRDefault="001F5E4F" w:rsidP="001F5E4F">
      <w:pPr>
        <w:spacing w:line="480" w:lineRule="auto"/>
        <w:rPr>
          <w:rFonts w:ascii="Times New Roman" w:hAnsi="Times New Roman" w:cs="Times New Roman"/>
          <w:sz w:val="24"/>
          <w:szCs w:val="24"/>
        </w:rPr>
      </w:pPr>
      <w:r w:rsidRPr="004C2436">
        <w:rPr>
          <w:rFonts w:ascii="Times New Roman" w:hAnsi="Times New Roman" w:cs="Times New Roman"/>
          <w:sz w:val="24"/>
          <w:szCs w:val="24"/>
        </w:rPr>
        <w:t>The current economy operates in rapidly changing times, especially for businesses. Consider that, in a single generation; businesses have had to adapt to entirely new marketing channels (web and social) decide how to invest in and utilize new technologies and compete on a global stage-things that were unimaginable to our ‘parents' and ‘grandparents' generation as said by Bernard. Eating has become a business and even perhaps part and parcel of everyone's daily routine with some preferring to alter to fit their relative comfort. Not, of course, to forget what happy holidays and special events like Sunday Super Bowl have impacted on the industry. In this project, we are more oriented to those that take their meals from the comfort of restaurants and how so these restaurants ensure top-notch standards to fit their customer base. That is primarily the anchor of their existence; this comes at a time when people are conscious of what they eat with 70% of US diners more likely to choose restaurants that offer healthy menu options-, quality of services offered and the general outlook of the business premise. Therefore it has been an endeavor of almost every entrepreneur in this business to up their game to reap as much as the industry could offer.</w:t>
      </w:r>
    </w:p>
    <w:p w:rsidR="001F5E4F" w:rsidRPr="004C2436" w:rsidRDefault="001F5E4F" w:rsidP="001F5E4F">
      <w:pPr>
        <w:rPr>
          <w:rFonts w:ascii="Times New Roman" w:hAnsi="Times New Roman" w:cs="Times New Roman"/>
          <w:sz w:val="24"/>
          <w:szCs w:val="24"/>
        </w:rPr>
      </w:pPr>
      <w:r w:rsidRPr="004C2436">
        <w:rPr>
          <w:rFonts w:ascii="Times New Roman" w:hAnsi="Times New Roman" w:cs="Times New Roman"/>
          <w:sz w:val="24"/>
          <w:szCs w:val="24"/>
        </w:rPr>
        <w:br w:type="page"/>
      </w:r>
    </w:p>
    <w:p w:rsidR="001F5E4F" w:rsidRPr="004C2436" w:rsidRDefault="001F5E4F" w:rsidP="001F5E4F">
      <w:pPr>
        <w:spacing w:line="480" w:lineRule="auto"/>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47214329"/>
        <w:docPartObj>
          <w:docPartGallery w:val="Table of Contents"/>
          <w:docPartUnique/>
        </w:docPartObj>
      </w:sdtPr>
      <w:sdtEndPr>
        <w:rPr>
          <w:bCs/>
          <w:noProof/>
        </w:rPr>
      </w:sdtEndPr>
      <w:sdtContent>
        <w:p w:rsidR="001F5E4F" w:rsidRPr="004C2436" w:rsidRDefault="001F5E4F" w:rsidP="001F5E4F">
          <w:pPr>
            <w:pStyle w:val="TOCHeading"/>
            <w:spacing w:line="480" w:lineRule="auto"/>
            <w:jc w:val="center"/>
            <w:rPr>
              <w:rFonts w:ascii="Times New Roman" w:hAnsi="Times New Roman" w:cs="Times New Roman"/>
              <w:color w:val="auto"/>
              <w:sz w:val="24"/>
              <w:szCs w:val="24"/>
            </w:rPr>
          </w:pPr>
          <w:r w:rsidRPr="004C2436">
            <w:rPr>
              <w:rFonts w:ascii="Times New Roman" w:hAnsi="Times New Roman" w:cs="Times New Roman"/>
              <w:color w:val="auto"/>
              <w:sz w:val="24"/>
              <w:szCs w:val="24"/>
            </w:rPr>
            <w:t>Table of Contents</w:t>
          </w:r>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r w:rsidRPr="00F95EFD">
            <w:rPr>
              <w:rFonts w:ascii="Times New Roman" w:hAnsi="Times New Roman" w:cs="Times New Roman"/>
              <w:sz w:val="24"/>
              <w:szCs w:val="24"/>
            </w:rPr>
            <w:fldChar w:fldCharType="begin"/>
          </w:r>
          <w:r w:rsidRPr="00F95EFD">
            <w:rPr>
              <w:rFonts w:ascii="Times New Roman" w:hAnsi="Times New Roman" w:cs="Times New Roman"/>
              <w:sz w:val="24"/>
              <w:szCs w:val="24"/>
            </w:rPr>
            <w:instrText xml:space="preserve"> TOC \o "1-3" \h \z \u </w:instrText>
          </w:r>
          <w:r w:rsidRPr="00F95EFD">
            <w:rPr>
              <w:rFonts w:ascii="Times New Roman" w:hAnsi="Times New Roman" w:cs="Times New Roman"/>
              <w:sz w:val="24"/>
              <w:szCs w:val="24"/>
            </w:rPr>
            <w:fldChar w:fldCharType="separate"/>
          </w:r>
          <w:hyperlink w:anchor="_Toc506955005" w:history="1">
            <w:r w:rsidRPr="00F95EFD">
              <w:rPr>
                <w:rStyle w:val="Hyperlink"/>
                <w:rFonts w:ascii="Times New Roman" w:hAnsi="Times New Roman" w:cs="Times New Roman"/>
                <w:noProof/>
                <w:sz w:val="24"/>
                <w:szCs w:val="24"/>
              </w:rPr>
              <w:t>Abstract</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_Toc506955005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2</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06" w:history="1">
            <w:r w:rsidRPr="00F95EFD">
              <w:rPr>
                <w:rStyle w:val="Hyperlink"/>
                <w:rFonts w:ascii="Times New Roman" w:hAnsi="Times New Roman" w:cs="Times New Roman"/>
                <w:noProof/>
                <w:sz w:val="24"/>
                <w:szCs w:val="24"/>
              </w:rPr>
              <w:t>Chapter 1 Introduction</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_Toc506955006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4</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07" w:history="1">
            <w:r w:rsidRPr="00F95EFD">
              <w:rPr>
                <w:rStyle w:val="Hyperlink"/>
                <w:rFonts w:ascii="Times New Roman" w:hAnsi="Times New Roman" w:cs="Times New Roman"/>
                <w:noProof/>
                <w:sz w:val="24"/>
                <w:szCs w:val="24"/>
              </w:rPr>
              <w:t>Chapter 2 Research review of the literature</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_Toc506955007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4</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2"/>
            <w:tabs>
              <w:tab w:val="right" w:leader="dot" w:pos="9350"/>
            </w:tabs>
            <w:spacing w:line="480" w:lineRule="auto"/>
            <w:rPr>
              <w:rFonts w:ascii="Times New Roman" w:hAnsi="Times New Roman" w:cs="Times New Roman"/>
              <w:noProof/>
              <w:sz w:val="24"/>
              <w:szCs w:val="24"/>
            </w:rPr>
          </w:pPr>
          <w:hyperlink w:anchor="_Toc506955008" w:history="1">
            <w:r w:rsidRPr="00F95EFD">
              <w:rPr>
                <w:rStyle w:val="Hyperlink"/>
                <w:rFonts w:ascii="Times New Roman" w:hAnsi="Times New Roman" w:cs="Times New Roman"/>
                <w:noProof/>
                <w:sz w:val="24"/>
                <w:szCs w:val="24"/>
              </w:rPr>
              <w:t>Staff</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_Toc506955008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5</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2"/>
            <w:tabs>
              <w:tab w:val="right" w:leader="dot" w:pos="9350"/>
            </w:tabs>
            <w:spacing w:line="480" w:lineRule="auto"/>
            <w:rPr>
              <w:rFonts w:ascii="Times New Roman" w:hAnsi="Times New Roman" w:cs="Times New Roman"/>
              <w:noProof/>
              <w:sz w:val="24"/>
              <w:szCs w:val="24"/>
            </w:rPr>
          </w:pPr>
          <w:hyperlink w:anchor="_Toc506955009" w:history="1">
            <w:r w:rsidRPr="00F95EFD">
              <w:rPr>
                <w:rStyle w:val="Hyperlink"/>
                <w:rFonts w:ascii="Times New Roman" w:hAnsi="Times New Roman" w:cs="Times New Roman"/>
                <w:noProof/>
                <w:sz w:val="24"/>
                <w:szCs w:val="24"/>
              </w:rPr>
              <w:t>POS (Point of Sale)</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_Toc506955009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6</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10" w:history="1">
            <w:r w:rsidRPr="00F95EFD">
              <w:rPr>
                <w:rStyle w:val="Hyperlink"/>
                <w:rFonts w:ascii="Times New Roman" w:hAnsi="Times New Roman" w:cs="Times New Roman"/>
                <w:noProof/>
                <w:sz w:val="24"/>
                <w:szCs w:val="24"/>
              </w:rPr>
              <w:t>Chapter 3 Research methodology</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_Toc506955010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6</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11" w:history="1">
            <w:r w:rsidRPr="00F95EFD">
              <w:rPr>
                <w:rStyle w:val="Hyperlink"/>
                <w:rFonts w:ascii="Times New Roman" w:hAnsi="Times New Roman" w:cs="Times New Roman"/>
                <w:noProof/>
                <w:sz w:val="24"/>
                <w:szCs w:val="24"/>
              </w:rPr>
              <w:t>Chapter 4 Research findings</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_Toc506955011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6</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2"/>
            <w:tabs>
              <w:tab w:val="right" w:leader="dot" w:pos="9350"/>
            </w:tabs>
            <w:spacing w:line="480" w:lineRule="auto"/>
            <w:rPr>
              <w:rFonts w:ascii="Times New Roman" w:hAnsi="Times New Roman" w:cs="Times New Roman"/>
              <w:noProof/>
              <w:sz w:val="24"/>
              <w:szCs w:val="24"/>
            </w:rPr>
          </w:pPr>
          <w:hyperlink w:anchor="_Toc506955012" w:history="1">
            <w:r w:rsidRPr="00F95EFD">
              <w:rPr>
                <w:rStyle w:val="Hyperlink"/>
                <w:rFonts w:ascii="Times New Roman" w:hAnsi="Times New Roman" w:cs="Times New Roman"/>
                <w:noProof/>
                <w:sz w:val="24"/>
                <w:szCs w:val="24"/>
              </w:rPr>
              <w:t>Technology</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_Toc506955012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7</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2"/>
            <w:tabs>
              <w:tab w:val="right" w:leader="dot" w:pos="9350"/>
            </w:tabs>
            <w:spacing w:line="480" w:lineRule="auto"/>
            <w:rPr>
              <w:rFonts w:ascii="Times New Roman" w:hAnsi="Times New Roman" w:cs="Times New Roman"/>
              <w:noProof/>
              <w:sz w:val="24"/>
              <w:szCs w:val="24"/>
            </w:rPr>
          </w:pPr>
          <w:hyperlink w:anchor="_Toc506955013" w:history="1">
            <w:r w:rsidRPr="00F95EFD">
              <w:rPr>
                <w:rStyle w:val="Hyperlink"/>
                <w:rFonts w:ascii="Times New Roman" w:hAnsi="Times New Roman" w:cs="Times New Roman"/>
                <w:noProof/>
                <w:sz w:val="24"/>
                <w:szCs w:val="24"/>
              </w:rPr>
              <w:t>Competence and recruitment</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_Toc506955013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8</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2"/>
            <w:tabs>
              <w:tab w:val="right" w:leader="dot" w:pos="9350"/>
            </w:tabs>
            <w:spacing w:line="480" w:lineRule="auto"/>
            <w:rPr>
              <w:rFonts w:ascii="Times New Roman" w:hAnsi="Times New Roman" w:cs="Times New Roman"/>
              <w:noProof/>
              <w:sz w:val="24"/>
              <w:szCs w:val="24"/>
            </w:rPr>
          </w:pPr>
          <w:hyperlink w:anchor="_Toc506955014" w:history="1">
            <w:r w:rsidRPr="00F95EFD">
              <w:rPr>
                <w:rStyle w:val="Hyperlink"/>
                <w:rFonts w:ascii="Times New Roman" w:hAnsi="Times New Roman" w:cs="Times New Roman"/>
                <w:noProof/>
                <w:sz w:val="24"/>
                <w:szCs w:val="24"/>
              </w:rPr>
              <w:t>The uncertainty of the future.</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_Toc506955014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8</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15" w:history="1">
            <w:r w:rsidRPr="00F95EFD">
              <w:rPr>
                <w:rStyle w:val="Hyperlink"/>
                <w:rFonts w:ascii="Times New Roman" w:hAnsi="Times New Roman" w:cs="Times New Roman"/>
                <w:noProof/>
                <w:sz w:val="24"/>
                <w:szCs w:val="24"/>
              </w:rPr>
              <w:t>Chapter 5 Conclusion</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_Toc506955015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9</w:t>
            </w:r>
            <w:r w:rsidRPr="00F95EFD">
              <w:rPr>
                <w:rFonts w:ascii="Times New Roman" w:hAnsi="Times New Roman" w:cs="Times New Roman"/>
                <w:noProof/>
                <w:webHidden/>
                <w:sz w:val="24"/>
                <w:szCs w:val="24"/>
              </w:rPr>
              <w:fldChar w:fldCharType="end"/>
            </w:r>
          </w:hyperlink>
        </w:p>
        <w:p w:rsidR="001F5E4F" w:rsidRPr="00F95EFD" w:rsidRDefault="001F5E4F" w:rsidP="001F5E4F">
          <w:pPr>
            <w:pStyle w:val="TOC1"/>
            <w:tabs>
              <w:tab w:val="right" w:leader="dot" w:pos="9350"/>
            </w:tabs>
            <w:spacing w:line="480" w:lineRule="auto"/>
            <w:rPr>
              <w:rFonts w:ascii="Times New Roman" w:hAnsi="Times New Roman" w:cs="Times New Roman"/>
              <w:noProof/>
              <w:sz w:val="24"/>
              <w:szCs w:val="24"/>
            </w:rPr>
          </w:pPr>
          <w:hyperlink w:anchor="_Toc506955016" w:history="1">
            <w:r w:rsidRPr="00F95EFD">
              <w:rPr>
                <w:rStyle w:val="Hyperlink"/>
                <w:rFonts w:ascii="Times New Roman" w:hAnsi="Times New Roman" w:cs="Times New Roman"/>
                <w:noProof/>
                <w:sz w:val="24"/>
                <w:szCs w:val="24"/>
              </w:rPr>
              <w:t>Reference</w:t>
            </w:r>
            <w:r w:rsidRPr="00F95EFD">
              <w:rPr>
                <w:rFonts w:ascii="Times New Roman" w:hAnsi="Times New Roman" w:cs="Times New Roman"/>
                <w:noProof/>
                <w:webHidden/>
                <w:sz w:val="24"/>
                <w:szCs w:val="24"/>
              </w:rPr>
              <w:tab/>
            </w:r>
            <w:r w:rsidRPr="00F95EFD">
              <w:rPr>
                <w:rFonts w:ascii="Times New Roman" w:hAnsi="Times New Roman" w:cs="Times New Roman"/>
                <w:noProof/>
                <w:webHidden/>
                <w:sz w:val="24"/>
                <w:szCs w:val="24"/>
              </w:rPr>
              <w:fldChar w:fldCharType="begin"/>
            </w:r>
            <w:r w:rsidRPr="00F95EFD">
              <w:rPr>
                <w:rFonts w:ascii="Times New Roman" w:hAnsi="Times New Roman" w:cs="Times New Roman"/>
                <w:noProof/>
                <w:webHidden/>
                <w:sz w:val="24"/>
                <w:szCs w:val="24"/>
              </w:rPr>
              <w:instrText xml:space="preserve"> PAGEREF _Toc506955016 \h </w:instrText>
            </w:r>
            <w:r w:rsidRPr="00F95EFD">
              <w:rPr>
                <w:rFonts w:ascii="Times New Roman" w:hAnsi="Times New Roman" w:cs="Times New Roman"/>
                <w:noProof/>
                <w:webHidden/>
                <w:sz w:val="24"/>
                <w:szCs w:val="24"/>
              </w:rPr>
            </w:r>
            <w:r w:rsidRPr="00F95EFD">
              <w:rPr>
                <w:rFonts w:ascii="Times New Roman" w:hAnsi="Times New Roman" w:cs="Times New Roman"/>
                <w:noProof/>
                <w:webHidden/>
                <w:sz w:val="24"/>
                <w:szCs w:val="24"/>
              </w:rPr>
              <w:fldChar w:fldCharType="separate"/>
            </w:r>
            <w:r w:rsidRPr="00F95EFD">
              <w:rPr>
                <w:rFonts w:ascii="Times New Roman" w:hAnsi="Times New Roman" w:cs="Times New Roman"/>
                <w:noProof/>
                <w:webHidden/>
                <w:sz w:val="24"/>
                <w:szCs w:val="24"/>
              </w:rPr>
              <w:t>10</w:t>
            </w:r>
            <w:r w:rsidRPr="00F95EFD">
              <w:rPr>
                <w:rFonts w:ascii="Times New Roman" w:hAnsi="Times New Roman" w:cs="Times New Roman"/>
                <w:noProof/>
                <w:webHidden/>
                <w:sz w:val="24"/>
                <w:szCs w:val="24"/>
              </w:rPr>
              <w:fldChar w:fldCharType="end"/>
            </w:r>
          </w:hyperlink>
        </w:p>
        <w:p w:rsidR="001F5E4F" w:rsidRPr="00F95EFD" w:rsidRDefault="001F5E4F" w:rsidP="001F5E4F">
          <w:pPr>
            <w:spacing w:line="480" w:lineRule="auto"/>
            <w:rPr>
              <w:rFonts w:ascii="Times New Roman" w:hAnsi="Times New Roman" w:cs="Times New Roman"/>
              <w:sz w:val="24"/>
              <w:szCs w:val="24"/>
            </w:rPr>
          </w:pPr>
          <w:r w:rsidRPr="00F95EFD">
            <w:rPr>
              <w:rFonts w:ascii="Times New Roman" w:hAnsi="Times New Roman" w:cs="Times New Roman"/>
              <w:bCs/>
              <w:noProof/>
              <w:sz w:val="24"/>
              <w:szCs w:val="24"/>
            </w:rPr>
            <w:fldChar w:fldCharType="end"/>
          </w:r>
        </w:p>
      </w:sdtContent>
    </w:sdt>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Default="001F5E4F" w:rsidP="001F5E4F">
      <w:pPr>
        <w:rPr>
          <w:rFonts w:ascii="Times New Roman" w:hAnsi="Times New Roman" w:cs="Times New Roman"/>
          <w:sz w:val="24"/>
          <w:szCs w:val="24"/>
        </w:rPr>
      </w:pPr>
      <w:bookmarkStart w:id="1" w:name="_Toc506955006"/>
    </w:p>
    <w:p w:rsidR="001F5E4F" w:rsidRDefault="001F5E4F" w:rsidP="001F5E4F">
      <w:pPr>
        <w:rPr>
          <w:rFonts w:ascii="Times New Roman" w:hAnsi="Times New Roman" w:cs="Times New Roman"/>
          <w:sz w:val="24"/>
          <w:szCs w:val="24"/>
        </w:rPr>
      </w:pPr>
    </w:p>
    <w:p w:rsidR="001F5E4F" w:rsidRPr="001F5E4F" w:rsidRDefault="001F5E4F" w:rsidP="001F5E4F">
      <w:pPr>
        <w:rPr>
          <w:rFonts w:ascii="Times New Roman" w:hAnsi="Times New Roman" w:cs="Times New Roman"/>
          <w:sz w:val="24"/>
          <w:szCs w:val="24"/>
        </w:rPr>
      </w:pPr>
      <w:r w:rsidRPr="004C2436">
        <w:rPr>
          <w:rFonts w:ascii="Times New Roman" w:hAnsi="Times New Roman" w:cs="Times New Roman"/>
          <w:b/>
          <w:sz w:val="24"/>
          <w:szCs w:val="24"/>
        </w:rPr>
        <w:lastRenderedPageBreak/>
        <w:t>Chapter 1 Introduction</w:t>
      </w:r>
      <w:bookmarkEnd w:id="1"/>
    </w:p>
    <w:p w:rsidR="001F5E4F" w:rsidRPr="004C2436" w:rsidRDefault="001F5E4F" w:rsidP="001F5E4F">
      <w:pPr>
        <w:rPr>
          <w:rFonts w:ascii="Times New Roman" w:hAnsi="Times New Roman" w:cs="Times New Roman"/>
          <w:sz w:val="24"/>
          <w:szCs w:val="24"/>
        </w:rPr>
      </w:pP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This project was conducted in a bid to establish an understanding of the restaurant business, the various long-range trends it has been subjected to, and the challenges experienced in its management. The purpose was to highlight various challenges and enabling the various restaurant owners and managers to develop ways to tame the problems thus enabling a better environment for the growth of their businesses. The problem might stem form managerial issues up to the staffing, and it is better to notice even the slightest of concerns to address them in time.</w:t>
      </w: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If not looked into, various businesses might be plunging into dead ends in no time, and the industry might follow suit, so to help this potential industry that is firmly becoming a significant generator of revenue, this project was conducted. This study will help not only to notice the hiccups but also notice the various milestones experienced by the industry in the United States market and in the lives of many it affects.</w:t>
      </w: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However, it was not an easy fit discovering such a vast industry in a widely popularized market like the US. The wide market meant more time which was apparently not on our side. Of course, problems cited are not prone to be solved immediately or even put into consideration by other restaurants as they might prove not to be much of a challenge. There was barely enough in-depth restaurant-based analysis which was a problem to fully understanding the subject matter.</w:t>
      </w:r>
    </w:p>
    <w:p w:rsidR="001F5E4F" w:rsidRPr="004C2436" w:rsidRDefault="001F5E4F" w:rsidP="001F5E4F">
      <w:pPr>
        <w:pStyle w:val="Heading1"/>
        <w:rPr>
          <w:rFonts w:ascii="Times New Roman" w:hAnsi="Times New Roman" w:cs="Times New Roman"/>
          <w:b/>
          <w:color w:val="auto"/>
          <w:sz w:val="24"/>
          <w:szCs w:val="24"/>
        </w:rPr>
      </w:pPr>
      <w:bookmarkStart w:id="2" w:name="_Toc506955007"/>
      <w:r w:rsidRPr="004C2436">
        <w:rPr>
          <w:rFonts w:ascii="Times New Roman" w:hAnsi="Times New Roman" w:cs="Times New Roman"/>
          <w:b/>
          <w:color w:val="auto"/>
          <w:sz w:val="24"/>
          <w:szCs w:val="24"/>
        </w:rPr>
        <w:t>Chapter 2 Research review of the literature</w:t>
      </w:r>
      <w:bookmarkEnd w:id="2"/>
    </w:p>
    <w:p w:rsidR="001F5E4F" w:rsidRPr="004C2436" w:rsidRDefault="001F5E4F" w:rsidP="001F5E4F">
      <w:pPr>
        <w:rPr>
          <w:rFonts w:ascii="Times New Roman" w:hAnsi="Times New Roman" w:cs="Times New Roman"/>
          <w:sz w:val="24"/>
          <w:szCs w:val="24"/>
        </w:rPr>
      </w:pP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 xml:space="preserve">Various developments in the restaurant business have been discussed by scholars and even those active in the business but not enough to fully comprehend this vast venture. The industry that is as old as history has been known to overcome various challenges to become one </w:t>
      </w:r>
      <w:r w:rsidRPr="004C2436">
        <w:rPr>
          <w:rFonts w:ascii="Times New Roman" w:hAnsi="Times New Roman" w:cs="Times New Roman"/>
          <w:sz w:val="24"/>
          <w:szCs w:val="24"/>
        </w:rPr>
        <w:lastRenderedPageBreak/>
        <w:t xml:space="preserve">of the most renown of businesses </w:t>
      </w:r>
      <w:r w:rsidRPr="004C2436">
        <w:rPr>
          <w:rFonts w:ascii="Times New Roman" w:hAnsi="Times New Roman" w:cs="Times New Roman"/>
          <w:sz w:val="24"/>
          <w:szCs w:val="24"/>
          <w:shd w:val="clear" w:color="auto" w:fill="FFFFFF"/>
        </w:rPr>
        <w:t>(Walker, 2013)</w:t>
      </w:r>
      <w:r w:rsidRPr="004C2436">
        <w:rPr>
          <w:rFonts w:ascii="Times New Roman" w:hAnsi="Times New Roman" w:cs="Times New Roman"/>
          <w:sz w:val="24"/>
          <w:szCs w:val="24"/>
        </w:rPr>
        <w:t>. The challenges cited affect a more substantial part of the industry even though some might not.</w:t>
      </w:r>
    </w:p>
    <w:p w:rsidR="001F5E4F" w:rsidRPr="004C2436" w:rsidRDefault="001F5E4F" w:rsidP="001F5E4F">
      <w:pPr>
        <w:pStyle w:val="Heading2"/>
        <w:rPr>
          <w:rFonts w:ascii="Times New Roman" w:hAnsi="Times New Roman" w:cs="Times New Roman"/>
          <w:b/>
          <w:color w:val="auto"/>
          <w:sz w:val="24"/>
          <w:szCs w:val="24"/>
        </w:rPr>
      </w:pPr>
      <w:r w:rsidRPr="004C2436">
        <w:rPr>
          <w:rFonts w:ascii="Times New Roman" w:hAnsi="Times New Roman" w:cs="Times New Roman"/>
          <w:b/>
          <w:color w:val="auto"/>
          <w:sz w:val="24"/>
          <w:szCs w:val="24"/>
        </w:rPr>
        <w:t xml:space="preserve"> </w:t>
      </w:r>
      <w:bookmarkStart w:id="3" w:name="_Toc506955008"/>
      <w:r w:rsidRPr="004C2436">
        <w:rPr>
          <w:rFonts w:ascii="Times New Roman" w:hAnsi="Times New Roman" w:cs="Times New Roman"/>
          <w:b/>
          <w:color w:val="auto"/>
          <w:sz w:val="24"/>
          <w:szCs w:val="24"/>
        </w:rPr>
        <w:t>Staff</w:t>
      </w:r>
      <w:bookmarkEnd w:id="3"/>
    </w:p>
    <w:p w:rsidR="001F5E4F" w:rsidRPr="004C2436" w:rsidRDefault="001F5E4F" w:rsidP="001F5E4F">
      <w:pPr>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 </w:t>
      </w:r>
      <w:r>
        <w:rPr>
          <w:rFonts w:ascii="Times New Roman" w:hAnsi="Times New Roman" w:cs="Times New Roman"/>
          <w:sz w:val="24"/>
          <w:szCs w:val="24"/>
        </w:rPr>
        <w:tab/>
      </w:r>
      <w:r w:rsidRPr="004C2436">
        <w:rPr>
          <w:rFonts w:ascii="Times New Roman" w:hAnsi="Times New Roman" w:cs="Times New Roman"/>
          <w:sz w:val="24"/>
          <w:szCs w:val="24"/>
        </w:rPr>
        <w:t>The balance that focuses on restaurant success places more emphasis on the managerial team that is seen as primal for the growth of the business since they interact both with the customers and the staff. Job expectations were insisted on being set clearly so that the staff work knowing what is expected of them</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Giousmpasoglou, 2016)</w:t>
      </w:r>
      <w:r w:rsidRPr="004C2436">
        <w:rPr>
          <w:rFonts w:ascii="Times New Roman" w:hAnsi="Times New Roman" w:cs="Times New Roman"/>
          <w:sz w:val="24"/>
          <w:szCs w:val="24"/>
        </w:rPr>
        <w:t>. This had led the staff to feel acknowledged in their job and resulted to better working that ultimately led to the growth of businesses like the Burger King, Hilton Hotels, Marriot, Intercontinental Hotels, Pepsi Co. and McDonald's brands.</w:t>
      </w:r>
    </w:p>
    <w:p w:rsidR="001F5E4F" w:rsidRDefault="001F5E4F" w:rsidP="001F5E4F">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60D1A0A7" wp14:editId="650D17CF">
                <wp:simplePos x="0" y="0"/>
                <wp:positionH relativeFrom="column">
                  <wp:posOffset>249382</wp:posOffset>
                </wp:positionH>
                <wp:positionV relativeFrom="paragraph">
                  <wp:posOffset>212181</wp:posOffset>
                </wp:positionV>
                <wp:extent cx="6270171" cy="4916384"/>
                <wp:effectExtent l="0" t="0" r="16510" b="17780"/>
                <wp:wrapNone/>
                <wp:docPr id="59" name="Group 59"/>
                <wp:cNvGraphicFramePr/>
                <a:graphic xmlns:a="http://schemas.openxmlformats.org/drawingml/2006/main">
                  <a:graphicData uri="http://schemas.microsoft.com/office/word/2010/wordprocessingGroup">
                    <wpg:wgp>
                      <wpg:cNvGrpSpPr/>
                      <wpg:grpSpPr>
                        <a:xfrm>
                          <a:off x="0" y="0"/>
                          <a:ext cx="6270171" cy="4916384"/>
                          <a:chOff x="0" y="0"/>
                          <a:chExt cx="6270171" cy="4916384"/>
                        </a:xfrm>
                      </wpg:grpSpPr>
                      <wpg:grpSp>
                        <wpg:cNvPr id="57" name="Group 57"/>
                        <wpg:cNvGrpSpPr/>
                        <wpg:grpSpPr>
                          <a:xfrm>
                            <a:off x="0" y="0"/>
                            <a:ext cx="6270171" cy="4916384"/>
                            <a:chOff x="0" y="0"/>
                            <a:chExt cx="6270171" cy="4916384"/>
                          </a:xfrm>
                        </wpg:grpSpPr>
                        <wps:wsp>
                          <wps:cNvPr id="24" name="Text Box 24"/>
                          <wps:cNvSpPr txBox="1"/>
                          <wps:spPr>
                            <a:xfrm>
                              <a:off x="2256312" y="0"/>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Owners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4524499" y="3420093"/>
                              <a:ext cx="1733550" cy="138938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Chef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Pantry</w:t>
                                </w:r>
                              </w:p>
                              <w:p w:rsidR="001F5E4F" w:rsidRDefault="001F5E4F" w:rsidP="001F5E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3621974"/>
                              <a:ext cx="1733550" cy="129441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315688" y="3610098"/>
                              <a:ext cx="1733550" cy="1223158"/>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1F5E4F" w:rsidRDefault="001F5E4F" w:rsidP="001F5E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75" y="2398815"/>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Asst.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536374" y="2410691"/>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2315688" y="2410691"/>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Asst. Manager</w:t>
                                </w:r>
                              </w:p>
                              <w:p w:rsidR="001F5E4F" w:rsidRDefault="001F5E4F" w:rsidP="001F5E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80062" y="1033153"/>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488873" y="1033153"/>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Bookkeeper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771896" y="534389"/>
                            <a:ext cx="4892634" cy="3099460"/>
                            <a:chOff x="0" y="0"/>
                            <a:chExt cx="4892634" cy="3099460"/>
                          </a:xfrm>
                        </wpg:grpSpPr>
                        <wps:wsp>
                          <wps:cNvPr id="35" name="Straight Arrow Connector 35"/>
                          <wps:cNvCnPr/>
                          <wps:spPr>
                            <a:xfrm flipV="1">
                              <a:off x="2363190" y="166255"/>
                              <a:ext cx="0" cy="3446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flipH="1">
                              <a:off x="3265714" y="902525"/>
                              <a:ext cx="463385" cy="11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flipV="1">
                              <a:off x="4607626" y="0"/>
                              <a:ext cx="0" cy="48688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flipH="1">
                              <a:off x="3241964" y="47502"/>
                              <a:ext cx="1306533" cy="11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V="1">
                              <a:off x="2375065" y="1199408"/>
                              <a:ext cx="0" cy="43962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a:off x="0" y="1638795"/>
                              <a:ext cx="489263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flipV="1">
                              <a:off x="83127" y="2838203"/>
                              <a:ext cx="11876" cy="2612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flipV="1">
                              <a:off x="2256312" y="2838203"/>
                              <a:ext cx="0" cy="2493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wps:spPr>
                            <a:xfrm>
                              <a:off x="106878" y="2873829"/>
                              <a:ext cx="2149434" cy="11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flipH="1" flipV="1">
                              <a:off x="1270660" y="2303813"/>
                              <a:ext cx="11875" cy="5818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997527" y="2280063"/>
                              <a:ext cx="53439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flipH="1" flipV="1">
                              <a:off x="2375065" y="1603169"/>
                              <a:ext cx="11875" cy="28500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flipV="1">
                              <a:off x="23751" y="1638795"/>
                              <a:ext cx="0" cy="2375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wps:cNvCnPr/>
                          <wps:spPr>
                            <a:xfrm flipV="1">
                              <a:off x="4892634" y="1638795"/>
                              <a:ext cx="0" cy="2488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V="1">
                              <a:off x="4631377" y="2576946"/>
                              <a:ext cx="0" cy="32087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60D1A0A7" id="Group 59" o:spid="_x0000_s1026" style="position:absolute;margin-left:19.65pt;margin-top:16.7pt;width:493.7pt;height:387.1pt;z-index:251660288;mso-width-relative:margin;mso-height-relative:margin" coordsize="6270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">
                <v:group id="Group 57" o:spid="_x0000_s1027" style="position:absolute;width:62701;height:49163" coordsize="62701,49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type id="_x0000_t202" coordsize="21600,21600" o:spt="202" path="m,l,21600r21600,l21600,xe">
                    <v:stroke joinstyle="miter"/>
                    <v:path gradientshapeok="t" o:connecttype="rect"/>
                  </v:shapetype>
                  <v:shape id="Text Box 24" o:spid="_x0000_s1028" type="#_x0000_t202" style="position:absolute;left:22563;width:17338;height:7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Owners</w:t>
                          </w:r>
                        </w:p>
                      </w:txbxContent>
                    </v:textbox>
                  </v:shape>
                  <v:shape id="Text Box 25" o:spid="_x0000_s1029" type="#_x0000_t202" style="position:absolute;left:45244;top:34200;width:17336;height:13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Chef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Pantry</w:t>
                          </w:r>
                        </w:p>
                        <w:p w:rsidR="001F5E4F" w:rsidRDefault="001F5E4F" w:rsidP="001F5E4F"/>
                      </w:txbxContent>
                    </v:textbox>
                  </v:shape>
                  <v:shape id="Text Box 26" o:spid="_x0000_s1030" type="#_x0000_t202" style="position:absolute;top:36219;width:17335;height:1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v:textbox>
                  </v:shape>
                  <v:shape id="Text Box 27" o:spid="_x0000_s1031" type="#_x0000_t202" style="position:absolute;left:23156;top:36100;width:17336;height:12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Position Staff</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1F5E4F" w:rsidRDefault="001F5E4F" w:rsidP="001F5E4F"/>
                      </w:txbxContent>
                    </v:textbox>
                  </v:shape>
                  <v:shape id="Text Box 28" o:spid="_x0000_s1032" type="#_x0000_t202" style="position:absolute;left:118;top:23988;width:17338;height:7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Asst. Manager</w:t>
                          </w:r>
                        </w:p>
                      </w:txbxContent>
                    </v:textbox>
                  </v:shape>
                  <v:shape id="Text Box 29" o:spid="_x0000_s1033" type="#_x0000_t202" style="position:absolute;left:45363;top:24106;width:17338;height:7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v:textbox>
                  </v:shape>
                  <v:shape id="Text Box 30" o:spid="_x0000_s1034" type="#_x0000_t202" style="position:absolute;left:23156;top:24106;width:17338;height:7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Asst. Manager</w:t>
                          </w:r>
                        </w:p>
                        <w:p w:rsidR="001F5E4F" w:rsidRDefault="001F5E4F" w:rsidP="001F5E4F"/>
                      </w:txbxContent>
                    </v:textbox>
                  </v:shape>
                  <v:shape id="Text Box 31" o:spid="_x0000_s1035" type="#_x0000_t202" style="position:absolute;left:22800;top:10331;width:17338;height:7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v:textbox>
                  </v:shape>
                  <v:shape id="Text Box 32" o:spid="_x0000_s1036" type="#_x0000_t202" style="position:absolute;left:44888;top:10331;width:17338;height:7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" fillcolor="white [3201]" strokecolor="black [3213]" strokeweight=".5pt">
                    <v:textbox>
                      <w:txbxContent>
                        <w:p w:rsidR="001F5E4F" w:rsidRPr="006A206B" w:rsidRDefault="001F5E4F" w:rsidP="001F5E4F">
                          <w:pPr>
                            <w:rPr>
                              <w:rFonts w:ascii="Times New Roman" w:hAnsi="Times New Roman" w:cs="Times New Roman"/>
                              <w:sz w:val="24"/>
                              <w:szCs w:val="24"/>
                            </w:rPr>
                          </w:pPr>
                          <w:r w:rsidRPr="006A206B">
                            <w:rPr>
                              <w:rFonts w:ascii="Times New Roman" w:hAnsi="Times New Roman" w:cs="Times New Roman"/>
                              <w:sz w:val="24"/>
                              <w:szCs w:val="24"/>
                            </w:rPr>
                            <w:t>Bookkeeper</w:t>
                          </w:r>
                        </w:p>
                      </w:txbxContent>
                    </v:textbox>
                  </v:shape>
                </v:group>
                <v:group id="Group 58" o:spid="_x0000_s1037" style="position:absolute;left:7718;top:5343;width:48927;height:30995" coordsize="48926,30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type id="_x0000_t32" coordsize="21600,21600" o:spt="32" o:oned="t" path="m,l21600,21600e" filled="f">
                    <v:path arrowok="t" fillok="f" o:connecttype="none"/>
                    <o:lock v:ext="edit" shapetype="t"/>
                  </v:shapetype>
                  <v:shape id="Straight Arrow Connector 35" o:spid="_x0000_s1038" type="#_x0000_t32" style="position:absolute;left:23631;top:1662;width:0;height:344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" strokecolor="black [3213]" strokeweight=".5pt">
                    <v:stroke endarrow="block" joinstyle="miter"/>
                  </v:shape>
                  <v:shape id="Straight Arrow Connector 36" o:spid="_x0000_s1039" type="#_x0000_t32" style="position:absolute;left:32657;top:9025;width:4633;height:1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GVwwwAAANsAAAAPAAAAZHJzL2Rvd25yZXYueG1sRI/disIw&#10;FITvF3yHcIS9EU3cBZ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WNhlcMMAAADbAAAADwAA&#10;AAAAAAAAAAAAAAAHAgAAZHJzL2Rvd25yZXYueG1sUEsFBgAAAAADAAMAtwAAAPcCAAAAAA==&#10;" strokecolor="black [3213]" strokeweight=".5pt">
                    <v:stroke endarrow="block" joinstyle="miter"/>
                  </v:shape>
                  <v:shape id="Straight Arrow Connector 37" o:spid="_x0000_s1040" type="#_x0000_t32" style="position:absolute;left:46076;width:0;height:48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DrxAAAANsAAAAPAAAAZHJzL2Rvd25yZXYueG1sRI/RasJA&#10;FETfBf9huYIvoru2YE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DeUwOvEAAAA2wAAAA8A&#10;AAAAAAAAAAAAAAAABwIAAGRycy9kb3ducmV2LnhtbFBLBQYAAAAAAwADALcAAAD4AgAAAAA=&#10;" strokecolor="black [3213]" strokeweight=".5pt">
                    <v:stroke endarrow="block" joinstyle="miter"/>
                  </v:shape>
                  <v:shape id="Straight Arrow Connector 38" o:spid="_x0000_s1041" type="#_x0000_t32" style="position:absolute;left:32419;top:475;width:13065;height:1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" strokecolor="black [3213]" strokeweight=".5pt">
                    <v:stroke endarrow="block" joinstyle="miter"/>
                  </v:shape>
                  <v:shape id="Straight Arrow Connector 39" o:spid="_x0000_s1042" type="#_x0000_t32" style="position:absolute;left:23750;top:11994;width:0;height:43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" strokecolor="black [3213]" strokeweight=".5pt">
                    <v:stroke endarrow="block" joinstyle="miter"/>
                  </v:shape>
                  <v:line id="Straight Connector 43" o:spid="_x0000_s1043" style="position:absolute;visibility:visible;mso-wrap-style:square" from="0,16387" to="48926,1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" strokecolor="black [3213]" strokeweight=".5pt">
                    <v:stroke joinstyle="miter"/>
                  </v:line>
                  <v:shape id="Straight Arrow Connector 45" o:spid="_x0000_s1044" type="#_x0000_t32" style="position:absolute;left:831;top:28382;width:119;height:261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" strokecolor="black [3213]" strokeweight=".5pt">
                    <v:stroke endarrow="block" joinstyle="miter"/>
                  </v:shape>
                  <v:shape id="Straight Arrow Connector 46" o:spid="_x0000_s1045" type="#_x0000_t32" style="position:absolute;left:22563;top:28382;width:0;height:24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hYNwwAAANsAAAAPAAAAZHJzL2Rvd25yZXYueG1sRI/disIw&#10;FITvF3yHcIS9EU1cFp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AN4WDcMAAADbAAAADwAA&#10;AAAAAAAAAAAAAAAHAgAAZHJzL2Rvd25yZXYueG1sUEsFBgAAAAADAAMAtwAAAPcCAAAAAA==&#10;" strokecolor="black [3213]" strokeweight=".5pt">
                    <v:stroke endarrow="block" joinstyle="miter"/>
                  </v:shape>
                  <v:line id="Straight Connector 49" o:spid="_x0000_s1046" style="position:absolute;visibility:visible;mso-wrap-style:square" from="1068,28738" to="22563,28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" strokecolor="black [3213]" strokeweight=".5pt">
                    <v:stroke joinstyle="miter"/>
                  </v:line>
                  <v:shape id="Straight Arrow Connector 50" o:spid="_x0000_s1047" type="#_x0000_t32" style="position:absolute;left:12706;top:23038;width:119;height:581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" strokecolor="black [3213]" strokeweight=".5pt">
                    <v:stroke endarrow="block" joinstyle="miter"/>
                  </v:shape>
                  <v:shape id="Straight Arrow Connector 51" o:spid="_x0000_s1048" type="#_x0000_t32" style="position:absolute;left:9975;top:22800;width:53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" strokecolor="black [3213]" strokeweight=".5pt">
                    <v:stroke startarrow="block" endarrow="block" joinstyle="miter"/>
                  </v:shape>
                  <v:shape id="Straight Arrow Connector 53" o:spid="_x0000_s1049" type="#_x0000_t32" style="position:absolute;left:23750;top:16031;width:119;height:285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" strokecolor="black [3213]" strokeweight=".5pt">
                    <v:stroke endarrow="block" joinstyle="miter"/>
                  </v:shape>
                  <v:shape id="Straight Arrow Connector 54" o:spid="_x0000_s1050" type="#_x0000_t32" style="position:absolute;left:237;top:16387;width:0;height:23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" strokecolor="black [3213]" strokeweight=".5pt">
                    <v:stroke endarrow="block" joinstyle="miter"/>
                  </v:shape>
                  <v:shape id="Straight Arrow Connector 55" o:spid="_x0000_s1051" type="#_x0000_t32" style="position:absolute;left:48926;top:16387;width:0;height:248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" strokecolor="black [3213]" strokeweight=".5pt">
                    <v:stroke endarrow="block" joinstyle="miter"/>
                  </v:shape>
                  <v:shape id="Straight Arrow Connector 56" o:spid="_x0000_s1052" type="#_x0000_t32" style="position:absolute;left:46313;top:25769;width:0;height:32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" strokecolor="black [3213]" strokeweight=".5pt">
                    <v:stroke endarrow="block" joinstyle="miter"/>
                  </v:shape>
                </v:group>
              </v:group>
            </w:pict>
          </mc:Fallback>
        </mc:AlternateContent>
      </w:r>
      <w:r>
        <w:rPr>
          <w:rFonts w:ascii="Times New Roman" w:hAnsi="Times New Roman" w:cs="Times New Roman"/>
          <w:sz w:val="24"/>
          <w:szCs w:val="24"/>
        </w:rPr>
        <w:t xml:space="preserve">General restaurant staff structure </w:t>
      </w: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shd w:val="clear" w:color="auto" w:fill="FFFFFF"/>
        </w:rPr>
        <w:t>Giousmpasoglou,  2016)</w:t>
      </w:r>
      <w:r w:rsidRPr="004C2436">
        <w:rPr>
          <w:rFonts w:ascii="Times New Roman" w:hAnsi="Times New Roman" w:cs="Times New Roman"/>
          <w:sz w:val="24"/>
          <w:szCs w:val="24"/>
        </w:rPr>
        <w:t>.</w:t>
      </w:r>
    </w:p>
    <w:p w:rsidR="001F5E4F" w:rsidRPr="004C2436" w:rsidRDefault="001F5E4F" w:rsidP="001F5E4F">
      <w:pPr>
        <w:pStyle w:val="Heading2"/>
        <w:rPr>
          <w:rFonts w:ascii="Times New Roman" w:hAnsi="Times New Roman" w:cs="Times New Roman"/>
          <w:b/>
          <w:color w:val="auto"/>
          <w:sz w:val="24"/>
          <w:szCs w:val="24"/>
        </w:rPr>
      </w:pPr>
      <w:r w:rsidRPr="004C2436">
        <w:rPr>
          <w:rFonts w:ascii="Times New Roman" w:hAnsi="Times New Roman" w:cs="Times New Roman"/>
          <w:b/>
          <w:color w:val="auto"/>
          <w:sz w:val="24"/>
          <w:szCs w:val="24"/>
        </w:rPr>
        <w:t xml:space="preserve"> </w:t>
      </w:r>
      <w:bookmarkStart w:id="4" w:name="_Toc506955009"/>
      <w:r w:rsidRPr="004C2436">
        <w:rPr>
          <w:rFonts w:ascii="Times New Roman" w:hAnsi="Times New Roman" w:cs="Times New Roman"/>
          <w:b/>
          <w:color w:val="auto"/>
          <w:sz w:val="24"/>
          <w:szCs w:val="24"/>
        </w:rPr>
        <w:t>POS (Point of Sale)</w:t>
      </w:r>
      <w:bookmarkEnd w:id="4"/>
    </w:p>
    <w:p w:rsidR="001F5E4F" w:rsidRPr="004C2436" w:rsidRDefault="001F5E4F" w:rsidP="001F5E4F">
      <w:pPr>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 </w:t>
      </w:r>
      <w:r>
        <w:rPr>
          <w:rFonts w:ascii="Times New Roman" w:hAnsi="Times New Roman" w:cs="Times New Roman"/>
          <w:sz w:val="24"/>
          <w:szCs w:val="24"/>
        </w:rPr>
        <w:tab/>
      </w:r>
      <w:r w:rsidRPr="004C2436">
        <w:rPr>
          <w:rFonts w:ascii="Times New Roman" w:hAnsi="Times New Roman" w:cs="Times New Roman"/>
          <w:sz w:val="24"/>
          <w:szCs w:val="24"/>
        </w:rPr>
        <w:t>MOD Pizza Company, raised eyebrows with its growing popularity after if identified its POS, point of sale, which was their unique pizza packages that involved choosing the toppings. This strategy has been known to work for restaurants that discovered their popular meals in the menu-like the case of KFC restaurant that constitutes their growth (</w:t>
      </w:r>
      <w:r w:rsidRPr="004C2436">
        <w:rPr>
          <w:rFonts w:ascii="Times New Roman" w:hAnsi="Times New Roman" w:cs="Times New Roman"/>
          <w:sz w:val="24"/>
          <w:szCs w:val="24"/>
          <w:shd w:val="clear" w:color="auto" w:fill="FFFFFF"/>
        </w:rPr>
        <w:t>Silva, 2017)</w:t>
      </w:r>
      <w:r w:rsidRPr="004C2436">
        <w:rPr>
          <w:rFonts w:ascii="Times New Roman" w:hAnsi="Times New Roman" w:cs="Times New Roman"/>
          <w:sz w:val="24"/>
          <w:szCs w:val="24"/>
        </w:rPr>
        <w:t>. Innovations like the sling- which is an employee scheduling software that was designed specifically for restaurants and helps one schedule more effectively by offering suggestions and alerts you when there are conflicts-has been known to keep the business competitive.</w:t>
      </w:r>
    </w:p>
    <w:p w:rsidR="001F5E4F" w:rsidRPr="004C2436" w:rsidRDefault="001F5E4F" w:rsidP="001F5E4F">
      <w:pPr>
        <w:pStyle w:val="Heading1"/>
        <w:rPr>
          <w:rFonts w:ascii="Times New Roman" w:hAnsi="Times New Roman" w:cs="Times New Roman"/>
          <w:b/>
          <w:color w:val="auto"/>
          <w:sz w:val="24"/>
          <w:szCs w:val="24"/>
        </w:rPr>
      </w:pPr>
      <w:bookmarkStart w:id="5" w:name="_Toc506955010"/>
      <w:r w:rsidRPr="004C2436">
        <w:rPr>
          <w:rFonts w:ascii="Times New Roman" w:hAnsi="Times New Roman" w:cs="Times New Roman"/>
          <w:b/>
          <w:color w:val="auto"/>
          <w:sz w:val="24"/>
          <w:szCs w:val="24"/>
        </w:rPr>
        <w:t>Chapter 3 Research methodology</w:t>
      </w:r>
      <w:bookmarkEnd w:id="5"/>
    </w:p>
    <w:p w:rsidR="001F5E4F" w:rsidRPr="004C2436" w:rsidRDefault="001F5E4F" w:rsidP="001F5E4F">
      <w:pPr>
        <w:rPr>
          <w:rFonts w:ascii="Times New Roman" w:hAnsi="Times New Roman" w:cs="Times New Roman"/>
          <w:sz w:val="24"/>
          <w:szCs w:val="24"/>
        </w:rPr>
      </w:pP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This was unstructured research where there was not much emphasis on a certain structured format of acquiring information. This flexibility worked to help garner as much as there could be about the business. Random restaurant owners, marketers, customers, staff, articles on the relevant topic and statistics posted online worked effectively to understand the concept. The target population was the millennials as many were into being part of the translating new experiences. The old would visit restaurants but many reserved that for special occasions. Interesting interviews with willing customers were a source of joy as they express their satisfaction in their celebrated restaurants. Comparison of the field statistics to what is indicated by various sources was made and the differences and similarities established. The data were then analyzed regarding percentages and used after that.</w:t>
      </w:r>
    </w:p>
    <w:p w:rsidR="001F5E4F" w:rsidRPr="004C2436" w:rsidRDefault="001F5E4F" w:rsidP="001F5E4F">
      <w:pPr>
        <w:pStyle w:val="Heading1"/>
        <w:rPr>
          <w:rFonts w:ascii="Times New Roman" w:hAnsi="Times New Roman" w:cs="Times New Roman"/>
          <w:b/>
          <w:color w:val="auto"/>
          <w:sz w:val="24"/>
          <w:szCs w:val="24"/>
        </w:rPr>
      </w:pPr>
      <w:bookmarkStart w:id="6" w:name="_Toc506955011"/>
      <w:r w:rsidRPr="004C2436">
        <w:rPr>
          <w:rFonts w:ascii="Times New Roman" w:hAnsi="Times New Roman" w:cs="Times New Roman"/>
          <w:b/>
          <w:color w:val="auto"/>
          <w:sz w:val="24"/>
          <w:szCs w:val="24"/>
        </w:rPr>
        <w:t>Chapter 4 Research findings</w:t>
      </w:r>
      <w:bookmarkEnd w:id="6"/>
    </w:p>
    <w:p w:rsidR="001F5E4F" w:rsidRPr="004C2436" w:rsidRDefault="001F5E4F" w:rsidP="001F5E4F">
      <w:pPr>
        <w:rPr>
          <w:rFonts w:ascii="Times New Roman" w:hAnsi="Times New Roman" w:cs="Times New Roman"/>
          <w:sz w:val="24"/>
          <w:szCs w:val="24"/>
        </w:rPr>
      </w:pPr>
    </w:p>
    <w:p w:rsidR="001F5E4F" w:rsidRPr="004C2436" w:rsidRDefault="001F5E4F" w:rsidP="001F5E4F">
      <w:pPr>
        <w:pStyle w:val="Heading2"/>
        <w:rPr>
          <w:rFonts w:ascii="Times New Roman" w:hAnsi="Times New Roman" w:cs="Times New Roman"/>
          <w:b/>
          <w:color w:val="auto"/>
          <w:sz w:val="24"/>
          <w:szCs w:val="24"/>
        </w:rPr>
      </w:pPr>
      <w:bookmarkStart w:id="7" w:name="_Toc506955012"/>
      <w:r w:rsidRPr="004C2436">
        <w:rPr>
          <w:rFonts w:ascii="Times New Roman" w:hAnsi="Times New Roman" w:cs="Times New Roman"/>
          <w:b/>
          <w:color w:val="auto"/>
          <w:sz w:val="24"/>
          <w:szCs w:val="24"/>
        </w:rPr>
        <w:lastRenderedPageBreak/>
        <w:t>Technology</w:t>
      </w:r>
      <w:bookmarkEnd w:id="7"/>
    </w:p>
    <w:p w:rsidR="001F5E4F" w:rsidRPr="004C2436" w:rsidRDefault="001F5E4F" w:rsidP="001F5E4F">
      <w:pPr>
        <w:rPr>
          <w:rFonts w:ascii="Times New Roman" w:hAnsi="Times New Roman" w:cs="Times New Roman"/>
          <w:sz w:val="24"/>
          <w:szCs w:val="24"/>
        </w:rPr>
      </w:pPr>
    </w:p>
    <w:p w:rsidR="001F5E4F" w:rsidRPr="00D13B4B"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95% of restaurateurs agree that restaurant technology improves the business efficiency which is seen by wide acceptance of important features as online reservations, free Wi-Fi, and online ordering. It is mostly observed that about 69% of millennials use their cards to pay for meals. The impact of technology that extends to marketing where the common platform for rest</w:t>
      </w:r>
      <w:r>
        <w:rPr>
          <w:rFonts w:ascii="Times New Roman" w:hAnsi="Times New Roman" w:cs="Times New Roman"/>
          <w:sz w:val="24"/>
          <w:szCs w:val="24"/>
        </w:rPr>
        <w:t xml:space="preserve">aurants is social media by 75% </w:t>
      </w:r>
      <w:r w:rsidRPr="004C2436">
        <w:rPr>
          <w:rFonts w:ascii="Times New Roman" w:hAnsi="Times New Roman" w:cs="Times New Roman"/>
          <w:sz w:val="24"/>
          <w:szCs w:val="24"/>
        </w:rPr>
        <w:t>the leading being Facebook (</w:t>
      </w:r>
      <w:r w:rsidRPr="004C2436">
        <w:rPr>
          <w:rFonts w:ascii="Times New Roman" w:hAnsi="Times New Roman" w:cs="Times New Roman"/>
          <w:sz w:val="24"/>
          <w:szCs w:val="24"/>
          <w:shd w:val="clear" w:color="auto" w:fill="FFFFFF"/>
        </w:rPr>
        <w:t>Ruiz-Molina, Gil-Saura, &amp; Berenguer-Contrí, 2014)</w:t>
      </w:r>
      <w:r w:rsidRPr="004C2436">
        <w:rPr>
          <w:rFonts w:ascii="Times New Roman" w:hAnsi="Times New Roman" w:cs="Times New Roman"/>
          <w:sz w:val="24"/>
          <w:szCs w:val="24"/>
        </w:rPr>
        <w:t>.</w:t>
      </w:r>
      <w:r>
        <w:rPr>
          <w:rFonts w:ascii="Times New Roman" w:hAnsi="Times New Roman" w:cs="Times New Roman"/>
          <w:sz w:val="24"/>
          <w:szCs w:val="24"/>
        </w:rPr>
        <w:t xml:space="preserve"> Many other social media cites are getting adapted in</w:t>
      </w:r>
      <w:r w:rsidRPr="00D13B4B">
        <w:rPr>
          <w:rFonts w:ascii="Times New Roman" w:hAnsi="Times New Roman" w:cs="Times New Roman"/>
          <w:sz w:val="24"/>
          <w:szCs w:val="24"/>
        </w:rPr>
        <w:t>t</w:t>
      </w:r>
      <w:r>
        <w:rPr>
          <w:rFonts w:ascii="Times New Roman" w:hAnsi="Times New Roman" w:cs="Times New Roman"/>
          <w:sz w:val="24"/>
          <w:szCs w:val="24"/>
        </w:rPr>
        <w:t>o</w:t>
      </w:r>
      <w:r w:rsidRPr="00D13B4B">
        <w:rPr>
          <w:rFonts w:ascii="Times New Roman" w:hAnsi="Times New Roman" w:cs="Times New Roman"/>
          <w:sz w:val="24"/>
          <w:szCs w:val="24"/>
        </w:rPr>
        <w:t xml:space="preserve"> the r</w:t>
      </w:r>
      <w:r>
        <w:rPr>
          <w:rFonts w:ascii="Times New Roman" w:hAnsi="Times New Roman" w:cs="Times New Roman"/>
          <w:sz w:val="24"/>
          <w:szCs w:val="24"/>
        </w:rPr>
        <w:t>e</w:t>
      </w:r>
      <w:r w:rsidRPr="00D13B4B">
        <w:rPr>
          <w:rFonts w:ascii="Times New Roman" w:hAnsi="Times New Roman" w:cs="Times New Roman"/>
          <w:sz w:val="24"/>
          <w:szCs w:val="24"/>
        </w:rPr>
        <w:t>s</w:t>
      </w:r>
      <w:r>
        <w:rPr>
          <w:rFonts w:ascii="Times New Roman" w:hAnsi="Times New Roman" w:cs="Times New Roman"/>
          <w:sz w:val="24"/>
          <w:szCs w:val="24"/>
        </w:rPr>
        <w:t>t</w:t>
      </w:r>
      <w:r w:rsidRPr="00D13B4B">
        <w:rPr>
          <w:rFonts w:ascii="Times New Roman" w:hAnsi="Times New Roman" w:cs="Times New Roman"/>
          <w:sz w:val="24"/>
          <w:szCs w:val="24"/>
        </w:rPr>
        <w:t xml:space="preserve">aurant business. </w:t>
      </w:r>
    </w:p>
    <w:tbl>
      <w:tblPr>
        <w:tblStyle w:val="TableGrid"/>
        <w:tblW w:w="0" w:type="auto"/>
        <w:tblLook w:val="04A0" w:firstRow="1" w:lastRow="0" w:firstColumn="1" w:lastColumn="0" w:noHBand="0" w:noVBand="1"/>
      </w:tblPr>
      <w:tblGrid>
        <w:gridCol w:w="4675"/>
        <w:gridCol w:w="4675"/>
      </w:tblGrid>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Facebook </w:t>
            </w:r>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Social networking site connecting family, friends and acquaintances</w:t>
            </w:r>
          </w:p>
        </w:tc>
      </w:tr>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Linked In </w:t>
            </w:r>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Social networking site primarily used by business professionals</w:t>
            </w:r>
          </w:p>
        </w:tc>
      </w:tr>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My space </w:t>
            </w:r>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original social networking sites. Primarily used for friend to friend communications</w:t>
            </w:r>
          </w:p>
        </w:tc>
      </w:tr>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Twitter</w:t>
            </w:r>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newest iterations of social networking. Helps the “tweeters” keep track of what everyone is doing in real time.</w:t>
            </w:r>
          </w:p>
        </w:tc>
      </w:tr>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Blogger </w:t>
            </w:r>
            <w:bookmarkStart w:id="8" w:name="_GoBack"/>
            <w:bookmarkEnd w:id="8"/>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Blogs were launched in 1999 (blogger.com) and create a forum for individuals to speak and report anything on their minds</w:t>
            </w:r>
          </w:p>
        </w:tc>
      </w:tr>
      <w:tr w:rsidR="001F5E4F" w:rsidRPr="00D13B4B" w:rsidTr="00785E8F">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lastRenderedPageBreak/>
              <w:t>You tube</w:t>
            </w:r>
          </w:p>
        </w:tc>
        <w:tc>
          <w:tcPr>
            <w:tcW w:w="4675" w:type="dxa"/>
          </w:tcPr>
          <w:p w:rsidR="001F5E4F" w:rsidRPr="00D13B4B" w:rsidRDefault="001F5E4F" w:rsidP="00785E8F">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most popular social media sites, where individuals upload and share video clip</w:t>
            </w:r>
          </w:p>
        </w:tc>
      </w:tr>
    </w:tbl>
    <w:p w:rsidR="001F5E4F"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w:t>
      </w:r>
      <w:r w:rsidRPr="004C2436">
        <w:rPr>
          <w:rFonts w:ascii="Times New Roman" w:hAnsi="Times New Roman" w:cs="Times New Roman"/>
          <w:sz w:val="24"/>
          <w:szCs w:val="24"/>
          <w:shd w:val="clear" w:color="auto" w:fill="FFFFFF"/>
        </w:rPr>
        <w:t xml:space="preserve">Ruiz-Molina, Gil-Saura, &amp; Berenguer-Contrí, </w:t>
      </w:r>
      <w:r>
        <w:rPr>
          <w:rFonts w:ascii="Times New Roman" w:hAnsi="Times New Roman" w:cs="Times New Roman"/>
          <w:sz w:val="24"/>
          <w:szCs w:val="24"/>
          <w:shd w:val="clear" w:color="auto" w:fill="FFFFFF"/>
        </w:rPr>
        <w:t xml:space="preserve"> </w:t>
      </w:r>
      <w:r w:rsidRPr="004C2436">
        <w:rPr>
          <w:rFonts w:ascii="Times New Roman" w:hAnsi="Times New Roman" w:cs="Times New Roman"/>
          <w:sz w:val="24"/>
          <w:szCs w:val="24"/>
          <w:shd w:val="clear" w:color="auto" w:fill="FFFFFF"/>
        </w:rPr>
        <w:t>2014)</w:t>
      </w:r>
      <w:r w:rsidRPr="004C2436">
        <w:rPr>
          <w:rFonts w:ascii="Times New Roman" w:hAnsi="Times New Roman" w:cs="Times New Roman"/>
          <w:sz w:val="24"/>
          <w:szCs w:val="24"/>
        </w:rPr>
        <w:t>.</w:t>
      </w:r>
    </w:p>
    <w:p w:rsidR="001F5E4F" w:rsidRPr="004C2436" w:rsidRDefault="001F5E4F" w:rsidP="001F5E4F">
      <w:pPr>
        <w:pStyle w:val="Heading2"/>
        <w:rPr>
          <w:rFonts w:ascii="Times New Roman" w:hAnsi="Times New Roman" w:cs="Times New Roman"/>
          <w:b/>
          <w:color w:val="auto"/>
          <w:sz w:val="24"/>
          <w:szCs w:val="24"/>
        </w:rPr>
      </w:pPr>
      <w:bookmarkStart w:id="9" w:name="_Toc506955013"/>
      <w:r w:rsidRPr="004C2436">
        <w:rPr>
          <w:rFonts w:ascii="Times New Roman" w:hAnsi="Times New Roman" w:cs="Times New Roman"/>
          <w:b/>
          <w:color w:val="auto"/>
          <w:sz w:val="24"/>
          <w:szCs w:val="24"/>
        </w:rPr>
        <w:t>Competence and recruitment</w:t>
      </w:r>
      <w:bookmarkEnd w:id="9"/>
    </w:p>
    <w:p w:rsidR="001F5E4F" w:rsidRPr="004C2436" w:rsidRDefault="001F5E4F" w:rsidP="001F5E4F">
      <w:pPr>
        <w:rPr>
          <w:rFonts w:ascii="Times New Roman" w:hAnsi="Times New Roman" w:cs="Times New Roman"/>
          <w:sz w:val="24"/>
          <w:szCs w:val="24"/>
        </w:rPr>
      </w:pPr>
    </w:p>
    <w:p w:rsidR="001F5E4F" w:rsidRPr="004C2436"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36% of employers cite this as a major challenge as finding staff that will work competently with the restaurant and who would be willing to maintain the job is quite a challenge (</w:t>
      </w:r>
      <w:r w:rsidRPr="004C2436">
        <w:rPr>
          <w:rFonts w:ascii="Times New Roman" w:hAnsi="Times New Roman" w:cs="Times New Roman"/>
          <w:sz w:val="24"/>
          <w:szCs w:val="24"/>
          <w:shd w:val="clear" w:color="auto" w:fill="FFFFFF"/>
        </w:rPr>
        <w:t>Giousmpasoglou, 2016)</w:t>
      </w:r>
      <w:r w:rsidRPr="004C2436">
        <w:rPr>
          <w:rFonts w:ascii="Times New Roman" w:hAnsi="Times New Roman" w:cs="Times New Roman"/>
          <w:sz w:val="24"/>
          <w:szCs w:val="24"/>
        </w:rPr>
        <w:t>.</w:t>
      </w:r>
    </w:p>
    <w:p w:rsidR="001F5E4F" w:rsidRPr="004C2436" w:rsidRDefault="001F5E4F" w:rsidP="001F5E4F">
      <w:pPr>
        <w:pStyle w:val="Heading2"/>
        <w:rPr>
          <w:rFonts w:ascii="Times New Roman" w:hAnsi="Times New Roman" w:cs="Times New Roman"/>
          <w:color w:val="auto"/>
          <w:sz w:val="24"/>
          <w:szCs w:val="24"/>
        </w:rPr>
      </w:pPr>
      <w:bookmarkStart w:id="10" w:name="_Toc506955014"/>
      <w:r w:rsidRPr="004C2436">
        <w:rPr>
          <w:rFonts w:ascii="Times New Roman" w:hAnsi="Times New Roman" w:cs="Times New Roman"/>
          <w:b/>
          <w:color w:val="auto"/>
          <w:sz w:val="24"/>
          <w:szCs w:val="24"/>
        </w:rPr>
        <w:t>The uncertainty of the future</w:t>
      </w:r>
      <w:bookmarkEnd w:id="10"/>
    </w:p>
    <w:p w:rsidR="001F5E4F" w:rsidRPr="004C2436" w:rsidRDefault="001F5E4F" w:rsidP="001F5E4F">
      <w:pPr>
        <w:rPr>
          <w:rFonts w:ascii="Times New Roman" w:hAnsi="Times New Roman" w:cs="Times New Roman"/>
          <w:sz w:val="24"/>
          <w:szCs w:val="24"/>
        </w:rPr>
      </w:pPr>
    </w:p>
    <w:p w:rsidR="001F5E4F" w:rsidRDefault="001F5E4F" w:rsidP="001F5E4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With well over 1 million restaurant locations in the US, there still lays a level of lack of confidence as to where the industry will be headed as those with the highest stake likely to benefit the most. As cited earlier, lack of enough intel</w:t>
      </w:r>
      <w:r>
        <w:rPr>
          <w:rFonts w:ascii="Times New Roman" w:hAnsi="Times New Roman" w:cs="Times New Roman"/>
          <w:sz w:val="24"/>
          <w:szCs w:val="24"/>
        </w:rPr>
        <w:t>ligence</w:t>
      </w:r>
      <w:r w:rsidRPr="004C2436">
        <w:rPr>
          <w:rFonts w:ascii="Times New Roman" w:hAnsi="Times New Roman" w:cs="Times New Roman"/>
          <w:sz w:val="24"/>
          <w:szCs w:val="24"/>
        </w:rPr>
        <w:t xml:space="preserve"> into this business venture has caused little knowledge into some of the problems that if addressed would effectively help build the industry better (</w:t>
      </w:r>
      <w:r w:rsidRPr="004C2436">
        <w:rPr>
          <w:rFonts w:ascii="Times New Roman" w:hAnsi="Times New Roman" w:cs="Times New Roman"/>
          <w:sz w:val="24"/>
          <w:szCs w:val="24"/>
          <w:shd w:val="clear" w:color="auto" w:fill="FFFFFF"/>
        </w:rPr>
        <w:t>Han &amp; Hyun, 2017)</w:t>
      </w:r>
      <w:r w:rsidRPr="004C2436">
        <w:rPr>
          <w:rFonts w:ascii="Times New Roman" w:hAnsi="Times New Roman" w:cs="Times New Roman"/>
          <w:sz w:val="24"/>
          <w:szCs w:val="24"/>
        </w:rPr>
        <w:t>.</w:t>
      </w:r>
      <w:r>
        <w:rPr>
          <w:rFonts w:ascii="Times New Roman" w:hAnsi="Times New Roman" w:cs="Times New Roman"/>
          <w:sz w:val="24"/>
          <w:szCs w:val="24"/>
        </w:rPr>
        <w:t xml:space="preserve"> The uncertainty of the future makes it difficult for the restaurant managers to engage the strategy management process to ascertain future profitability of their business. </w:t>
      </w:r>
    </w:p>
    <w:p w:rsidR="001F5E4F" w:rsidRDefault="001F5E4F" w:rsidP="001F5E4F">
      <w:pPr>
        <w:spacing w:line="480" w:lineRule="auto"/>
        <w:rPr>
          <w:rFonts w:ascii="Times New Roman" w:hAnsi="Times New Roman" w:cs="Times New Roman"/>
          <w:sz w:val="24"/>
          <w:szCs w:val="24"/>
        </w:rPr>
      </w:pPr>
      <w:r>
        <w:rPr>
          <w:rFonts w:ascii="Times New Roman" w:hAnsi="Times New Roman" w:cs="Times New Roman"/>
          <w:sz w:val="24"/>
          <w:szCs w:val="24"/>
        </w:rPr>
        <w:t>Strategic management Process</w:t>
      </w: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2575BAE" wp14:editId="2C65093D">
                <wp:simplePos x="0" y="0"/>
                <wp:positionH relativeFrom="column">
                  <wp:posOffset>-154116</wp:posOffset>
                </wp:positionH>
                <wp:positionV relativeFrom="paragraph">
                  <wp:posOffset>324411</wp:posOffset>
                </wp:positionV>
                <wp:extent cx="6745185" cy="2268187"/>
                <wp:effectExtent l="57150" t="0" r="93980" b="18415"/>
                <wp:wrapNone/>
                <wp:docPr id="21" name="Group 21"/>
                <wp:cNvGraphicFramePr/>
                <a:graphic xmlns:a="http://schemas.openxmlformats.org/drawingml/2006/main">
                  <a:graphicData uri="http://schemas.microsoft.com/office/word/2010/wordprocessingGroup">
                    <wpg:wgp>
                      <wpg:cNvGrpSpPr/>
                      <wpg:grpSpPr>
                        <a:xfrm>
                          <a:off x="0" y="0"/>
                          <a:ext cx="6745185" cy="2268187"/>
                          <a:chOff x="0" y="0"/>
                          <a:chExt cx="6745185" cy="2268187"/>
                        </a:xfrm>
                      </wpg:grpSpPr>
                      <wpg:grpSp>
                        <wpg:cNvPr id="19" name="Group 19"/>
                        <wpg:cNvGrpSpPr/>
                        <wpg:grpSpPr>
                          <a:xfrm>
                            <a:off x="0" y="0"/>
                            <a:ext cx="6745185" cy="1850769"/>
                            <a:chOff x="0" y="0"/>
                            <a:chExt cx="6745185" cy="1850769"/>
                          </a:xfrm>
                        </wpg:grpSpPr>
                        <wps:wsp>
                          <wps:cNvPr id="2" name="Text Box 2"/>
                          <wps:cNvSpPr txBox="1"/>
                          <wps:spPr>
                            <a:xfrm>
                              <a:off x="344385"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Formulation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505694"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4667003"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flipH="1" flipV="1">
                              <a:off x="47501" y="1805050"/>
                              <a:ext cx="6673718"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flipV="1">
                              <a:off x="0" y="510639"/>
                              <a:ext cx="11875" cy="1258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a:off x="47501" y="510639"/>
                              <a:ext cx="30920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2090057" y="534390"/>
                              <a:ext cx="42751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4263242" y="546265"/>
                              <a:ext cx="415636"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6412675" y="570016"/>
                              <a:ext cx="27313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6733309" y="581891"/>
                              <a:ext cx="11876" cy="12207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V="1">
                              <a:off x="1092530" y="106878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V="1">
                              <a:off x="3325091" y="109253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flipV="1">
                              <a:off x="5557652" y="109253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0" name="Text Box 20"/>
                        <wps:cNvSpPr txBox="1"/>
                        <wps:spPr>
                          <a:xfrm>
                            <a:off x="2185060" y="1971304"/>
                            <a:ext cx="2529444" cy="296883"/>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2575BAE" id="Group 21" o:spid="_x0000_s1053" style="position:absolute;margin-left:-12.15pt;margin-top:25.55pt;width:531.1pt;height:178.6pt;z-index:251659264" coordsize="67451,22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">
                <v:group id="Group 19" o:spid="_x0000_s1054" style="position:absolute;width:67451;height:18507" coordsize="67451,1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2" o:spid="_x0000_s1055" type="#_x0000_t202" style="position:absolute;left:3443;width:17336;height:10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" fillcolor="white [3201]" strokecolor="black [3213]" strokeweight=".5pt">
                    <v:textbo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Formulation</w:t>
                          </w:r>
                        </w:p>
                      </w:txbxContent>
                    </v:textbox>
                  </v:shape>
                  <v:shape id="Text Box 3" o:spid="_x0000_s1056" type="#_x0000_t202" style="position:absolute;left:25056;width:17336;height:10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" fillcolor="white [3201]" strokecolor="black [3213]" strokeweight=".5pt">
                    <v:textbo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implementation</w:t>
                          </w:r>
                        </w:p>
                      </w:txbxContent>
                    </v:textbox>
                  </v:shape>
                  <v:shape id="Text Box 4" o:spid="_x0000_s1057" type="#_x0000_t202" style="position:absolute;left:46670;width:17335;height:10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" fillcolor="white [3201]" strokecolor="black [3213]" strokeweight=".5pt">
                    <v:textbox>
                      <w:txbxContent>
                        <w:p w:rsidR="001F5E4F" w:rsidRDefault="001F5E4F" w:rsidP="001F5E4F">
                          <w:pPr>
                            <w:jc w:val="center"/>
                            <w:rPr>
                              <w:rFonts w:ascii="Times New Roman" w:hAnsi="Times New Roman" w:cs="Times New Roman"/>
                              <w:b/>
                              <w:sz w:val="24"/>
                              <w:szCs w:val="24"/>
                            </w:rPr>
                          </w:pPr>
                        </w:p>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Strategy control</w:t>
                          </w:r>
                        </w:p>
                      </w:txbxContent>
                    </v:textbox>
                  </v:shape>
                  <v:shape id="Straight Arrow Connector 6" o:spid="_x0000_s1058" type="#_x0000_t32" style="position:absolute;left:475;top:18050;width:66737;height:45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" strokecolor="black [3213]" strokeweight=".5pt">
                    <v:stroke endarrow="block" joinstyle="miter"/>
                  </v:shape>
                  <v:shape id="Straight Arrow Connector 7" o:spid="_x0000_s1059" type="#_x0000_t32" style="position:absolute;top:5106;width:118;height:1258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" strokecolor="black [3213]" strokeweight=".5pt">
                    <v:stroke endarrow="block" joinstyle="miter"/>
                  </v:shape>
                  <v:shape id="Straight Arrow Connector 9" o:spid="_x0000_s1060" type="#_x0000_t32" style="position:absolute;left:475;top:5106;width:30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" strokecolor="black [3213]" strokeweight=".5pt">
                    <v:stroke endarrow="block" joinstyle="miter"/>
                  </v:shape>
                  <v:shape id="Straight Arrow Connector 10" o:spid="_x0000_s1061" type="#_x0000_t32" style="position:absolute;left:20900;top:5343;width:42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" strokecolor="black [3213]" strokeweight=".5pt">
                    <v:stroke endarrow="block" joinstyle="miter"/>
                  </v:shape>
                  <v:shape id="Straight Arrow Connector 12" o:spid="_x0000_s1062" type="#_x0000_t32" style="position:absolute;left:42632;top:5462;width:41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" strokecolor="black [3213]" strokeweight=".5pt">
                    <v:stroke endarrow="block" joinstyle="miter"/>
                  </v:shape>
                  <v:shape id="Straight Arrow Connector 14" o:spid="_x0000_s1063" type="#_x0000_t32" style="position:absolute;left:64126;top:5700;width:273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ej+wwAAANsAAAAPAAAAZHJzL2Rvd25yZXYueG1sRE9Na8JA&#10;EL0X+h+WKXjTTbVY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cwHo/sMAAADbAAAADwAA&#10;AAAAAAAAAAAAAAAHAgAAZHJzL2Rvd25yZXYueG1sUEsFBgAAAAADAAMAtwAAAPcCAAAAAA==&#10;" strokecolor="black [3213]" strokeweight=".5pt">
                    <v:stroke endarrow="block" joinstyle="miter"/>
                  </v:shape>
                  <v:shape id="Straight Arrow Connector 15" o:spid="_x0000_s1064" type="#_x0000_t32" style="position:absolute;left:67333;top:5818;width:118;height:122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" strokecolor="black [3213]" strokeweight=".5pt">
                    <v:stroke endarrow="block" joinstyle="miter"/>
                  </v:shape>
                  <v:shape id="Straight Arrow Connector 16" o:spid="_x0000_s1065" type="#_x0000_t32" style="position:absolute;left:10925;top:10687;width:119;height:74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" strokecolor="black [3213]" strokeweight=".5pt">
                    <v:stroke endarrow="block" joinstyle="miter"/>
                  </v:shape>
                  <v:shape id="Straight Arrow Connector 17" o:spid="_x0000_s1066" type="#_x0000_t32" style="position:absolute;left:33250;top:10925;width:119;height:74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" strokecolor="black [3213]" strokeweight=".5pt">
                    <v:stroke endarrow="block" joinstyle="miter"/>
                  </v:shape>
                  <v:shape id="Straight Arrow Connector 18" o:spid="_x0000_s1067" type="#_x0000_t32" style="position:absolute;left:55576;top:10925;width:119;height:74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" strokecolor="black [3213]" strokeweight=".5pt">
                    <v:stroke endarrow="block" joinstyle="miter"/>
                  </v:shape>
                </v:group>
                <v:shape id="Text Box 20" o:spid="_x0000_s1068" type="#_x0000_t202" style="position:absolute;left:21850;top:19713;width:25295;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" fillcolor="white [3201]" strokecolor="black [3213]" strokeweight=".5pt">
                  <v:textbox>
                    <w:txbxContent>
                      <w:p w:rsidR="001F5E4F" w:rsidRPr="0092021F" w:rsidRDefault="001F5E4F" w:rsidP="001F5E4F">
                        <w:pPr>
                          <w:jc w:val="center"/>
                          <w:rPr>
                            <w:rFonts w:ascii="Times New Roman" w:hAnsi="Times New Roman" w:cs="Times New Roman"/>
                            <w:b/>
                            <w:sz w:val="24"/>
                            <w:szCs w:val="24"/>
                          </w:rPr>
                        </w:pPr>
                        <w:r w:rsidRPr="0092021F">
                          <w:rPr>
                            <w:rFonts w:ascii="Times New Roman" w:hAnsi="Times New Roman" w:cs="Times New Roman"/>
                            <w:b/>
                            <w:sz w:val="24"/>
                            <w:szCs w:val="24"/>
                          </w:rPr>
                          <w:t>Feedback</w:t>
                        </w:r>
                      </w:p>
                    </w:txbxContent>
                  </v:textbox>
                </v:shape>
              </v:group>
            </w:pict>
          </mc:Fallback>
        </mc:AlternateContent>
      </w: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w:t>
      </w:r>
      <w:r w:rsidRPr="004C2436">
        <w:rPr>
          <w:rFonts w:ascii="Times New Roman" w:hAnsi="Times New Roman" w:cs="Times New Roman"/>
          <w:sz w:val="24"/>
          <w:szCs w:val="24"/>
          <w:shd w:val="clear" w:color="auto" w:fill="FFFFFF"/>
        </w:rPr>
        <w:t>Han &amp; Hyun, 2017</w:t>
      </w:r>
      <w:r>
        <w:rPr>
          <w:rFonts w:ascii="Times New Roman" w:hAnsi="Times New Roman" w:cs="Times New Roman"/>
          <w:sz w:val="24"/>
          <w:szCs w:val="24"/>
          <w:shd w:val="clear" w:color="auto" w:fill="FFFFFF"/>
        </w:rPr>
        <w:t>)</w:t>
      </w:r>
    </w:p>
    <w:p w:rsidR="001F5E4F" w:rsidRPr="004C2436" w:rsidRDefault="001F5E4F" w:rsidP="001F5E4F">
      <w:pPr>
        <w:pStyle w:val="Heading1"/>
        <w:rPr>
          <w:rFonts w:ascii="Times New Roman" w:hAnsi="Times New Roman" w:cs="Times New Roman"/>
          <w:b/>
          <w:color w:val="auto"/>
          <w:sz w:val="24"/>
          <w:szCs w:val="24"/>
        </w:rPr>
      </w:pPr>
      <w:bookmarkStart w:id="11" w:name="_Toc506955015"/>
      <w:r w:rsidRPr="004C2436">
        <w:rPr>
          <w:rFonts w:ascii="Times New Roman" w:hAnsi="Times New Roman" w:cs="Times New Roman"/>
          <w:b/>
          <w:color w:val="auto"/>
          <w:sz w:val="24"/>
          <w:szCs w:val="24"/>
        </w:rPr>
        <w:t>Chapter 5 Conclusion</w:t>
      </w:r>
      <w:bookmarkEnd w:id="11"/>
    </w:p>
    <w:p w:rsidR="001F5E4F" w:rsidRPr="004C2436" w:rsidRDefault="001F5E4F" w:rsidP="001F5E4F">
      <w:pPr>
        <w:rPr>
          <w:rFonts w:ascii="Times New Roman" w:hAnsi="Times New Roman" w:cs="Times New Roman"/>
          <w:sz w:val="24"/>
          <w:szCs w:val="24"/>
        </w:rPr>
      </w:pPr>
    </w:p>
    <w:p w:rsidR="001F5E4F" w:rsidRPr="004C2436" w:rsidRDefault="001F5E4F" w:rsidP="000854EF">
      <w:pPr>
        <w:spacing w:line="480" w:lineRule="auto"/>
        <w:ind w:firstLine="720"/>
        <w:rPr>
          <w:rFonts w:ascii="Times New Roman" w:hAnsi="Times New Roman" w:cs="Times New Roman"/>
          <w:sz w:val="24"/>
          <w:szCs w:val="24"/>
        </w:rPr>
      </w:pPr>
      <w:r w:rsidRPr="004C2436">
        <w:rPr>
          <w:rFonts w:ascii="Times New Roman" w:hAnsi="Times New Roman" w:cs="Times New Roman"/>
          <w:sz w:val="24"/>
          <w:szCs w:val="24"/>
        </w:rPr>
        <w:t>The restaurant business is a likely business that would change the stake in the market, offer high employment rates than any other business could as it is part of every human livelihood. However, to get to such a level, the setbacks must be looked into, and proper ways of moving forward devised buy every stakeholder. With a growing performance index of 100.4 in September 2017 there are numerous ventures of growth on the restaurant business (</w:t>
      </w:r>
      <w:r w:rsidRPr="004C2436">
        <w:rPr>
          <w:rFonts w:ascii="Times New Roman" w:hAnsi="Times New Roman" w:cs="Times New Roman"/>
          <w:sz w:val="24"/>
          <w:szCs w:val="24"/>
          <w:shd w:val="clear" w:color="auto" w:fill="FFFFFF"/>
        </w:rPr>
        <w:t>Zheng, &amp; Forgacs, 2017)</w:t>
      </w:r>
      <w:r w:rsidRPr="004C2436">
        <w:rPr>
          <w:rFonts w:ascii="Times New Roman" w:hAnsi="Times New Roman" w:cs="Times New Roman"/>
          <w:sz w:val="24"/>
          <w:szCs w:val="24"/>
        </w:rPr>
        <w:t>. Stakeholders are required to introspect deeply into the various setbacks, make changes to those they feel impact them and then work towards excellence.</w:t>
      </w: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Pr="004C2436" w:rsidRDefault="001F5E4F" w:rsidP="001F5E4F">
      <w:pPr>
        <w:spacing w:line="480" w:lineRule="auto"/>
        <w:rPr>
          <w:rFonts w:ascii="Times New Roman" w:hAnsi="Times New Roman" w:cs="Times New Roman"/>
          <w:sz w:val="24"/>
          <w:szCs w:val="24"/>
        </w:rPr>
      </w:pPr>
    </w:p>
    <w:p w:rsidR="001F5E4F" w:rsidRDefault="001F5E4F" w:rsidP="001F5E4F">
      <w:pPr>
        <w:rPr>
          <w:rFonts w:ascii="Times New Roman" w:hAnsi="Times New Roman" w:cs="Times New Roman"/>
          <w:b/>
          <w:sz w:val="24"/>
          <w:szCs w:val="24"/>
        </w:rPr>
      </w:pPr>
      <w:r>
        <w:rPr>
          <w:rFonts w:ascii="Times New Roman" w:hAnsi="Times New Roman" w:cs="Times New Roman"/>
          <w:b/>
          <w:sz w:val="24"/>
          <w:szCs w:val="24"/>
        </w:rPr>
        <w:br w:type="page"/>
      </w:r>
    </w:p>
    <w:p w:rsidR="001F5E4F" w:rsidRDefault="001F5E4F" w:rsidP="001F5E4F">
      <w:pPr>
        <w:pStyle w:val="Heading1"/>
        <w:jc w:val="center"/>
        <w:rPr>
          <w:rFonts w:ascii="Times New Roman" w:hAnsi="Times New Roman" w:cs="Times New Roman"/>
          <w:b/>
          <w:color w:val="auto"/>
          <w:sz w:val="24"/>
          <w:szCs w:val="24"/>
        </w:rPr>
      </w:pPr>
      <w:bookmarkStart w:id="12" w:name="_Toc506955016"/>
      <w:r w:rsidRPr="00F95EFD">
        <w:rPr>
          <w:rFonts w:ascii="Times New Roman" w:hAnsi="Times New Roman" w:cs="Times New Roman"/>
          <w:b/>
          <w:color w:val="auto"/>
          <w:sz w:val="24"/>
          <w:szCs w:val="24"/>
        </w:rPr>
        <w:lastRenderedPageBreak/>
        <w:t>Reference</w:t>
      </w:r>
      <w:bookmarkEnd w:id="12"/>
    </w:p>
    <w:p w:rsidR="001F5E4F" w:rsidRPr="00F95EFD" w:rsidRDefault="001F5E4F" w:rsidP="001F5E4F"/>
    <w:p w:rsidR="001F5E4F" w:rsidRPr="004C2436" w:rsidRDefault="001F5E4F" w:rsidP="001F5E4F">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Giousmpasoglou, C. (2016). Hotel and restaurant management education.</w:t>
      </w:r>
    </w:p>
    <w:p w:rsidR="001F5E4F" w:rsidRPr="004C2436" w:rsidRDefault="001F5E4F" w:rsidP="001F5E4F">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Han, H., &amp; Hyun, S. S. (2017). Impact of hotel-restaurant image and quality of physical-environment, service, and food on satisfaction and intention. </w:t>
      </w:r>
      <w:r w:rsidRPr="004C2436">
        <w:rPr>
          <w:rFonts w:ascii="Times New Roman" w:hAnsi="Times New Roman" w:cs="Times New Roman"/>
          <w:i/>
          <w:iCs/>
          <w:sz w:val="24"/>
          <w:szCs w:val="24"/>
          <w:shd w:val="clear" w:color="auto" w:fill="FFFFFF"/>
        </w:rPr>
        <w:t>International Journal of Hospitality Management</w:t>
      </w:r>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63</w:t>
      </w:r>
      <w:r w:rsidRPr="004C2436">
        <w:rPr>
          <w:rFonts w:ascii="Times New Roman" w:hAnsi="Times New Roman" w:cs="Times New Roman"/>
          <w:sz w:val="24"/>
          <w:szCs w:val="24"/>
          <w:shd w:val="clear" w:color="auto" w:fill="FFFFFF"/>
        </w:rPr>
        <w:t>, 82-92.</w:t>
      </w:r>
    </w:p>
    <w:p w:rsidR="001F5E4F" w:rsidRPr="004C2436" w:rsidRDefault="001F5E4F" w:rsidP="001F5E4F">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Ruiz-Molina, M. E., Gil-Saura, I., &amp; Berenguer-Contrí, G. (2014). Information and communication technology as a differentiation tool in restaurants. </w:t>
      </w:r>
      <w:r w:rsidRPr="004C2436">
        <w:rPr>
          <w:rFonts w:ascii="Times New Roman" w:hAnsi="Times New Roman" w:cs="Times New Roman"/>
          <w:i/>
          <w:iCs/>
          <w:sz w:val="24"/>
          <w:szCs w:val="24"/>
          <w:shd w:val="clear" w:color="auto" w:fill="FFFFFF"/>
        </w:rPr>
        <w:t>Journal of Foodservice Business Research</w:t>
      </w:r>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17</w:t>
      </w:r>
      <w:r w:rsidRPr="004C2436">
        <w:rPr>
          <w:rFonts w:ascii="Times New Roman" w:hAnsi="Times New Roman" w:cs="Times New Roman"/>
          <w:sz w:val="24"/>
          <w:szCs w:val="24"/>
          <w:shd w:val="clear" w:color="auto" w:fill="FFFFFF"/>
        </w:rPr>
        <w:t>(5), 410-428.</w:t>
      </w:r>
    </w:p>
    <w:p w:rsidR="001F5E4F" w:rsidRPr="004C2436" w:rsidRDefault="001F5E4F" w:rsidP="001F5E4F">
      <w:pPr>
        <w:spacing w:line="480" w:lineRule="auto"/>
        <w:ind w:left="720" w:hanging="720"/>
        <w:rPr>
          <w:rFonts w:ascii="Times New Roman" w:hAnsi="Times New Roman" w:cs="Times New Roman"/>
          <w:sz w:val="24"/>
          <w:szCs w:val="24"/>
        </w:rPr>
      </w:pPr>
      <w:r w:rsidRPr="004C2436">
        <w:rPr>
          <w:rFonts w:ascii="Times New Roman" w:hAnsi="Times New Roman" w:cs="Times New Roman"/>
          <w:sz w:val="24"/>
          <w:szCs w:val="24"/>
          <w:shd w:val="clear" w:color="auto" w:fill="FFFFFF"/>
        </w:rPr>
        <w:t>Silva, J. (2017). </w:t>
      </w:r>
      <w:r w:rsidRPr="004C2436">
        <w:rPr>
          <w:rFonts w:ascii="Times New Roman" w:hAnsi="Times New Roman" w:cs="Times New Roman"/>
          <w:i/>
          <w:iCs/>
          <w:sz w:val="24"/>
          <w:szCs w:val="24"/>
          <w:shd w:val="clear" w:color="auto" w:fill="FFFFFF"/>
        </w:rPr>
        <w:t>U.S. Patent No. 9,805,401</w:t>
      </w:r>
      <w:r w:rsidRPr="004C2436">
        <w:rPr>
          <w:rFonts w:ascii="Times New Roman" w:hAnsi="Times New Roman" w:cs="Times New Roman"/>
          <w:sz w:val="24"/>
          <w:szCs w:val="24"/>
          <w:shd w:val="clear" w:color="auto" w:fill="FFFFFF"/>
        </w:rPr>
        <w:t>. Washington, DC: U.S. Patent and Trademark Office.</w:t>
      </w:r>
    </w:p>
    <w:p w:rsidR="001F5E4F" w:rsidRPr="004C2436" w:rsidRDefault="001F5E4F" w:rsidP="001F5E4F">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Walker, J. R. (2013). </w:t>
      </w:r>
      <w:r w:rsidRPr="004C2436">
        <w:rPr>
          <w:rFonts w:ascii="Times New Roman" w:hAnsi="Times New Roman" w:cs="Times New Roman"/>
          <w:i/>
          <w:iCs/>
          <w:sz w:val="24"/>
          <w:szCs w:val="24"/>
          <w:shd w:val="clear" w:color="auto" w:fill="FFFFFF"/>
        </w:rPr>
        <w:t>The restaurant: from concept to operation</w:t>
      </w:r>
      <w:r w:rsidRPr="004C2436">
        <w:rPr>
          <w:rFonts w:ascii="Times New Roman" w:hAnsi="Times New Roman" w:cs="Times New Roman"/>
          <w:sz w:val="24"/>
          <w:szCs w:val="24"/>
          <w:shd w:val="clear" w:color="auto" w:fill="FFFFFF"/>
        </w:rPr>
        <w:t>. Wiley Global Education.</w:t>
      </w:r>
    </w:p>
    <w:p w:rsidR="00212437" w:rsidRDefault="001F5E4F" w:rsidP="001F5E4F">
      <w:r w:rsidRPr="004C2436">
        <w:rPr>
          <w:rFonts w:ascii="Times New Roman" w:hAnsi="Times New Roman" w:cs="Times New Roman"/>
          <w:sz w:val="24"/>
          <w:szCs w:val="24"/>
          <w:shd w:val="clear" w:color="auto" w:fill="FFFFFF"/>
        </w:rPr>
        <w:t>Zheng, C., &amp; Forgacs, G. (2017). The emerging trend of hotel total revenue management. </w:t>
      </w:r>
      <w:r w:rsidRPr="004C2436">
        <w:rPr>
          <w:rFonts w:ascii="Times New Roman" w:hAnsi="Times New Roman" w:cs="Times New Roman"/>
          <w:i/>
          <w:iCs/>
          <w:sz w:val="24"/>
          <w:szCs w:val="24"/>
          <w:shd w:val="clear" w:color="auto" w:fill="FFFFFF"/>
        </w:rPr>
        <w:t>Journal of Revenue and Pricing Management</w:t>
      </w:r>
    </w:p>
    <w:sectPr w:rsidR="002124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E4F" w:rsidRDefault="001F5E4F" w:rsidP="001F5E4F">
      <w:pPr>
        <w:spacing w:after="0" w:line="240" w:lineRule="auto"/>
      </w:pPr>
      <w:r>
        <w:separator/>
      </w:r>
    </w:p>
  </w:endnote>
  <w:endnote w:type="continuationSeparator" w:id="0">
    <w:p w:rsidR="001F5E4F" w:rsidRDefault="001F5E4F" w:rsidP="001F5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E4F" w:rsidRDefault="001F5E4F" w:rsidP="001F5E4F">
      <w:pPr>
        <w:spacing w:after="0" w:line="240" w:lineRule="auto"/>
      </w:pPr>
      <w:r>
        <w:separator/>
      </w:r>
    </w:p>
  </w:footnote>
  <w:footnote w:type="continuationSeparator" w:id="0">
    <w:p w:rsidR="001F5E4F" w:rsidRDefault="001F5E4F" w:rsidP="001F5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9615311"/>
      <w:docPartObj>
        <w:docPartGallery w:val="Page Numbers (Top of Page)"/>
        <w:docPartUnique/>
      </w:docPartObj>
    </w:sdtPr>
    <w:sdtEndPr>
      <w:rPr>
        <w:noProof/>
      </w:rPr>
    </w:sdtEndPr>
    <w:sdtContent>
      <w:p w:rsidR="001F5E4F" w:rsidRDefault="001F5E4F">
        <w:pPr>
          <w:pStyle w:val="Header"/>
          <w:jc w:val="right"/>
        </w:pPr>
        <w:r>
          <w:fldChar w:fldCharType="begin"/>
        </w:r>
        <w:r>
          <w:instrText xml:space="preserve"> PAGE   \* MERGEFORMAT </w:instrText>
        </w:r>
        <w:r>
          <w:fldChar w:fldCharType="separate"/>
        </w:r>
        <w:r w:rsidR="00F47F64">
          <w:rPr>
            <w:noProof/>
          </w:rPr>
          <w:t>10</w:t>
        </w:r>
        <w:r>
          <w:rPr>
            <w:noProof/>
          </w:rPr>
          <w:fldChar w:fldCharType="end"/>
        </w:r>
      </w:p>
    </w:sdtContent>
  </w:sdt>
  <w:p w:rsidR="001F5E4F" w:rsidRDefault="001F5E4F" w:rsidP="001F5E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E4F"/>
    <w:rsid w:val="000854EF"/>
    <w:rsid w:val="001F5E4F"/>
    <w:rsid w:val="00212437"/>
    <w:rsid w:val="00D32987"/>
    <w:rsid w:val="00F4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E738B"/>
  <w15:chartTrackingRefBased/>
  <w15:docId w15:val="{BFC049E6-270D-4856-85EF-436C134BF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5E4F"/>
    <w:rPr>
      <w:rFonts w:eastAsiaTheme="minorEastAsia"/>
    </w:rPr>
  </w:style>
  <w:style w:type="paragraph" w:styleId="Heading1">
    <w:name w:val="heading 1"/>
    <w:basedOn w:val="Normal"/>
    <w:next w:val="Normal"/>
    <w:link w:val="Heading1Char"/>
    <w:uiPriority w:val="9"/>
    <w:qFormat/>
    <w:rsid w:val="001F5E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F5E4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E4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1F5E4F"/>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unhideWhenUsed/>
    <w:rsid w:val="001F5E4F"/>
    <w:rPr>
      <w:color w:val="0000FF"/>
      <w:u w:val="single"/>
    </w:rPr>
  </w:style>
  <w:style w:type="paragraph" w:styleId="TOCHeading">
    <w:name w:val="TOC Heading"/>
    <w:basedOn w:val="Heading1"/>
    <w:next w:val="Normal"/>
    <w:uiPriority w:val="39"/>
    <w:unhideWhenUsed/>
    <w:qFormat/>
    <w:rsid w:val="001F5E4F"/>
    <w:pPr>
      <w:outlineLvl w:val="9"/>
    </w:pPr>
  </w:style>
  <w:style w:type="paragraph" w:styleId="TOC1">
    <w:name w:val="toc 1"/>
    <w:basedOn w:val="Normal"/>
    <w:next w:val="Normal"/>
    <w:autoRedefine/>
    <w:uiPriority w:val="39"/>
    <w:unhideWhenUsed/>
    <w:rsid w:val="001F5E4F"/>
    <w:pPr>
      <w:spacing w:after="100"/>
    </w:pPr>
  </w:style>
  <w:style w:type="paragraph" w:styleId="TOC2">
    <w:name w:val="toc 2"/>
    <w:basedOn w:val="Normal"/>
    <w:next w:val="Normal"/>
    <w:autoRedefine/>
    <w:uiPriority w:val="39"/>
    <w:unhideWhenUsed/>
    <w:rsid w:val="001F5E4F"/>
    <w:pPr>
      <w:spacing w:after="100"/>
      <w:ind w:left="220"/>
    </w:pPr>
  </w:style>
  <w:style w:type="table" w:styleId="TableGrid">
    <w:name w:val="Table Grid"/>
    <w:basedOn w:val="TableNormal"/>
    <w:uiPriority w:val="39"/>
    <w:rsid w:val="001F5E4F"/>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5E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E4F"/>
    <w:rPr>
      <w:rFonts w:eastAsiaTheme="minorEastAsia"/>
    </w:rPr>
  </w:style>
  <w:style w:type="paragraph" w:styleId="Footer">
    <w:name w:val="footer"/>
    <w:basedOn w:val="Normal"/>
    <w:link w:val="FooterChar"/>
    <w:uiPriority w:val="99"/>
    <w:unhideWhenUsed/>
    <w:rsid w:val="001F5E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E4F"/>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06A"/>
    <w:rsid w:val="00722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AEE3705E9B4326BF1FAE8A791AE919">
    <w:name w:val="42AEE3705E9B4326BF1FAE8A791AE919"/>
    <w:rsid w:val="007220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10</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Western Kentucky University</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 Technology</dc:creator>
  <cp:keywords/>
  <dc:description/>
  <cp:lastModifiedBy>Academic Technology</cp:lastModifiedBy>
  <cp:revision>1</cp:revision>
  <dcterms:created xsi:type="dcterms:W3CDTF">2018-02-22T05:16:00Z</dcterms:created>
  <dcterms:modified xsi:type="dcterms:W3CDTF">2018-02-22T05:38:00Z</dcterms:modified>
</cp:coreProperties>
</file>